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CBA62" w14:textId="0CD806B2" w:rsidR="007B2083" w:rsidRPr="009B715A" w:rsidRDefault="007B2083" w:rsidP="007B2083">
      <w:pPr>
        <w:rPr>
          <w:rFonts w:ascii="Arial" w:hAnsi="Arial" w:cs="Arial"/>
          <w:sz w:val="24"/>
          <w:szCs w:val="24"/>
        </w:rPr>
      </w:pPr>
      <w:r w:rsidRPr="009B715A">
        <w:rPr>
          <w:rFonts w:ascii="Arial" w:hAnsi="Arial" w:cs="Arial"/>
          <w:noProof/>
          <w:sz w:val="24"/>
          <w:szCs w:val="24"/>
          <w:lang w:val="en-US"/>
        </w:rPr>
        <w:drawing>
          <wp:anchor distT="0" distB="0" distL="114300" distR="114300" simplePos="0" relativeHeight="251661312" behindDoc="1" locked="0" layoutInCell="1" allowOverlap="1" wp14:anchorId="16BB8E30" wp14:editId="19D9050D">
            <wp:simplePos x="0" y="0"/>
            <wp:positionH relativeFrom="column">
              <wp:posOffset>4235121</wp:posOffset>
            </wp:positionH>
            <wp:positionV relativeFrom="paragraph">
              <wp:posOffset>-491924</wp:posOffset>
            </wp:positionV>
            <wp:extent cx="751237" cy="59493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237" cy="594939"/>
                    </a:xfrm>
                    <a:prstGeom prst="rect">
                      <a:avLst/>
                    </a:prstGeom>
                    <a:noFill/>
                  </pic:spPr>
                </pic:pic>
              </a:graphicData>
            </a:graphic>
            <wp14:sizeRelH relativeFrom="margin">
              <wp14:pctWidth>0</wp14:pctWidth>
            </wp14:sizeRelH>
            <wp14:sizeRelV relativeFrom="margin">
              <wp14:pctHeight>0</wp14:pctHeight>
            </wp14:sizeRelV>
          </wp:anchor>
        </w:drawing>
      </w:r>
      <w:r w:rsidR="00A22A16" w:rsidRPr="009B715A">
        <w:rPr>
          <w:rFonts w:ascii="Arial" w:hAnsi="Arial" w:cs="Arial"/>
          <w:noProof/>
          <w:sz w:val="24"/>
          <w:szCs w:val="24"/>
          <w:lang w:val="en-US"/>
        </w:rPr>
        <w:drawing>
          <wp:anchor distT="0" distB="0" distL="114300" distR="114300" simplePos="0" relativeHeight="251660288" behindDoc="1" locked="0" layoutInCell="1" allowOverlap="1" wp14:anchorId="2C50E707" wp14:editId="78D10BBB">
            <wp:simplePos x="0" y="0"/>
            <wp:positionH relativeFrom="column">
              <wp:posOffset>2165350</wp:posOffset>
            </wp:positionH>
            <wp:positionV relativeFrom="paragraph">
              <wp:posOffset>-455930</wp:posOffset>
            </wp:positionV>
            <wp:extent cx="785307" cy="5486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307" cy="548640"/>
                    </a:xfrm>
                    <a:prstGeom prst="rect">
                      <a:avLst/>
                    </a:prstGeom>
                    <a:noFill/>
                  </pic:spPr>
                </pic:pic>
              </a:graphicData>
            </a:graphic>
            <wp14:sizeRelH relativeFrom="margin">
              <wp14:pctWidth>0</wp14:pctWidth>
            </wp14:sizeRelH>
            <wp14:sizeRelV relativeFrom="margin">
              <wp14:pctHeight>0</wp14:pctHeight>
            </wp14:sizeRelV>
          </wp:anchor>
        </w:drawing>
      </w:r>
      <w:r w:rsidRPr="009B715A">
        <w:rPr>
          <w:rFonts w:ascii="Arial" w:hAnsi="Arial" w:cs="Arial"/>
          <w:noProof/>
          <w:sz w:val="24"/>
          <w:szCs w:val="24"/>
          <w:lang w:val="en-US"/>
        </w:rPr>
        <w:drawing>
          <wp:anchor distT="0" distB="0" distL="114300" distR="114300" simplePos="0" relativeHeight="251659264" behindDoc="1" locked="0" layoutInCell="1" allowOverlap="1" wp14:anchorId="5EC109BF" wp14:editId="2E9FC6FE">
            <wp:simplePos x="0" y="0"/>
            <wp:positionH relativeFrom="column">
              <wp:posOffset>-190500</wp:posOffset>
            </wp:positionH>
            <wp:positionV relativeFrom="paragraph">
              <wp:posOffset>-443230</wp:posOffset>
            </wp:positionV>
            <wp:extent cx="879997" cy="5486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997" cy="548640"/>
                    </a:xfrm>
                    <a:prstGeom prst="rect">
                      <a:avLst/>
                    </a:prstGeom>
                    <a:noFill/>
                  </pic:spPr>
                </pic:pic>
              </a:graphicData>
            </a:graphic>
            <wp14:sizeRelH relativeFrom="margin">
              <wp14:pctWidth>0</wp14:pctWidth>
            </wp14:sizeRelH>
            <wp14:sizeRelV relativeFrom="margin">
              <wp14:pctHeight>0</wp14:pctHeight>
            </wp14:sizeRelV>
          </wp:anchor>
        </w:drawing>
      </w:r>
      <w:r w:rsidRPr="009B715A">
        <w:rPr>
          <w:rFonts w:ascii="Arial" w:hAnsi="Arial" w:cs="Arial"/>
          <w:noProof/>
          <w:sz w:val="24"/>
          <w:szCs w:val="24"/>
        </w:rPr>
        <w:softHyphen/>
      </w:r>
      <w:r w:rsidRPr="009B715A">
        <w:rPr>
          <w:rFonts w:ascii="Arial" w:hAnsi="Arial" w:cs="Arial"/>
          <w:noProof/>
          <w:sz w:val="24"/>
          <w:szCs w:val="24"/>
        </w:rPr>
        <w:softHyphen/>
      </w:r>
      <w:r w:rsidRPr="009B715A">
        <w:rPr>
          <w:rFonts w:ascii="Arial" w:hAnsi="Arial" w:cs="Arial"/>
          <w:noProof/>
          <w:sz w:val="24"/>
          <w:szCs w:val="24"/>
        </w:rPr>
        <w:softHyphen/>
      </w:r>
    </w:p>
    <w:p w14:paraId="6219ADA7" w14:textId="4C7AADFC" w:rsidR="00721740" w:rsidRDefault="00721740" w:rsidP="007B2083">
      <w:pPr>
        <w:jc w:val="center"/>
        <w:rPr>
          <w:rFonts w:ascii="Arial" w:hAnsi="Arial" w:cs="Arial"/>
          <w:b/>
          <w:sz w:val="24"/>
          <w:szCs w:val="24"/>
        </w:rPr>
      </w:pPr>
    </w:p>
    <w:p w14:paraId="1971787D" w14:textId="0D2E26B2" w:rsidR="00A22A16" w:rsidRDefault="00A22A16" w:rsidP="007B2083">
      <w:pPr>
        <w:jc w:val="center"/>
        <w:rPr>
          <w:rFonts w:ascii="Arial" w:hAnsi="Arial" w:cs="Arial"/>
          <w:b/>
          <w:sz w:val="24"/>
          <w:szCs w:val="24"/>
        </w:rPr>
      </w:pPr>
    </w:p>
    <w:p w14:paraId="3E8F2539" w14:textId="6CFF648B" w:rsidR="00A22A16" w:rsidRDefault="00A22A16" w:rsidP="007B2083">
      <w:pPr>
        <w:jc w:val="center"/>
        <w:rPr>
          <w:rFonts w:ascii="Arial" w:hAnsi="Arial" w:cs="Arial"/>
          <w:b/>
          <w:sz w:val="24"/>
          <w:szCs w:val="24"/>
        </w:rPr>
      </w:pPr>
    </w:p>
    <w:p w14:paraId="1CC1087B" w14:textId="74230B17" w:rsidR="00A22A16" w:rsidRDefault="00A22A16" w:rsidP="007B2083">
      <w:pPr>
        <w:jc w:val="center"/>
        <w:rPr>
          <w:rFonts w:ascii="Arial" w:hAnsi="Arial" w:cs="Arial"/>
          <w:b/>
          <w:sz w:val="24"/>
          <w:szCs w:val="24"/>
        </w:rPr>
      </w:pPr>
      <w:r w:rsidRPr="00A22A16">
        <w:rPr>
          <w:rFonts w:ascii="Arial" w:hAnsi="Arial" w:cs="Arial"/>
          <w:b/>
          <w:noProof/>
          <w:sz w:val="24"/>
          <w:szCs w:val="24"/>
          <w:lang w:val="en-US"/>
        </w:rPr>
        <w:drawing>
          <wp:inline distT="0" distB="0" distL="0" distR="0" wp14:anchorId="4B958085" wp14:editId="4B058408">
            <wp:extent cx="2363917" cy="1302152"/>
            <wp:effectExtent l="0" t="0" r="0" b="0"/>
            <wp:docPr id="5" name="Picture 5" descr="D:\Documents\backup\Documents\ADS Docs\Logo\2023 ADS S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backup\Documents\ADS Docs\Logo\2023 ADS SR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060" cy="1304985"/>
                    </a:xfrm>
                    <a:prstGeom prst="rect">
                      <a:avLst/>
                    </a:prstGeom>
                    <a:noFill/>
                    <a:ln>
                      <a:noFill/>
                    </a:ln>
                  </pic:spPr>
                </pic:pic>
              </a:graphicData>
            </a:graphic>
          </wp:inline>
        </w:drawing>
      </w:r>
    </w:p>
    <w:p w14:paraId="28D92341" w14:textId="77777777" w:rsidR="00A22A16" w:rsidRDefault="00A22A16" w:rsidP="007B2083">
      <w:pPr>
        <w:jc w:val="center"/>
        <w:rPr>
          <w:rFonts w:ascii="Arial" w:hAnsi="Arial" w:cs="Arial"/>
          <w:b/>
          <w:sz w:val="24"/>
          <w:szCs w:val="24"/>
        </w:rPr>
      </w:pPr>
    </w:p>
    <w:p w14:paraId="2D38B846" w14:textId="38727652" w:rsidR="00721740" w:rsidRPr="00246102" w:rsidRDefault="00246102" w:rsidP="00246102">
      <w:pPr>
        <w:tabs>
          <w:tab w:val="left" w:pos="2630"/>
        </w:tabs>
        <w:rPr>
          <w:rFonts w:ascii="Arial" w:hAnsi="Arial" w:cs="Arial"/>
          <w:b/>
          <w:sz w:val="24"/>
          <w:szCs w:val="24"/>
          <w:u w:val="single"/>
        </w:rPr>
      </w:pPr>
      <w:r>
        <w:rPr>
          <w:rFonts w:ascii="Arial" w:hAnsi="Arial" w:cs="Arial"/>
          <w:b/>
          <w:sz w:val="24"/>
          <w:szCs w:val="24"/>
        </w:rPr>
        <w:tab/>
      </w:r>
      <w:r w:rsidRPr="00246102">
        <w:rPr>
          <w:rFonts w:ascii="Arial" w:hAnsi="Arial" w:cs="Arial"/>
          <w:b/>
          <w:sz w:val="24"/>
          <w:szCs w:val="24"/>
          <w:u w:val="single"/>
        </w:rPr>
        <w:t>PROJECT SUMMARY</w:t>
      </w:r>
    </w:p>
    <w:p w14:paraId="603716F1" w14:textId="22302CF0" w:rsidR="007B2083" w:rsidRPr="009B715A" w:rsidRDefault="007B2083" w:rsidP="007B2083">
      <w:pPr>
        <w:jc w:val="center"/>
        <w:rPr>
          <w:rFonts w:ascii="Arial" w:hAnsi="Arial" w:cs="Arial"/>
          <w:b/>
          <w:sz w:val="24"/>
          <w:szCs w:val="24"/>
        </w:rPr>
      </w:pPr>
      <w:proofErr w:type="spellStart"/>
      <w:r w:rsidRPr="009B715A">
        <w:rPr>
          <w:rFonts w:ascii="Arial" w:hAnsi="Arial" w:cs="Arial"/>
          <w:b/>
          <w:sz w:val="24"/>
          <w:szCs w:val="24"/>
        </w:rPr>
        <w:t>AgriFI</w:t>
      </w:r>
      <w:proofErr w:type="spellEnd"/>
      <w:r w:rsidRPr="009B715A">
        <w:rPr>
          <w:rFonts w:ascii="Arial" w:hAnsi="Arial" w:cs="Arial"/>
          <w:b/>
          <w:sz w:val="24"/>
          <w:szCs w:val="24"/>
        </w:rPr>
        <w:t xml:space="preserve"> Kenya Climate Smart Agricultural Productivity Project </w:t>
      </w:r>
    </w:p>
    <w:p w14:paraId="3C78177C" w14:textId="6E1EE797" w:rsidR="007B2083" w:rsidRDefault="007B2083" w:rsidP="007B2083">
      <w:pPr>
        <w:jc w:val="center"/>
        <w:rPr>
          <w:rFonts w:ascii="Arial" w:hAnsi="Arial" w:cs="Arial"/>
          <w:b/>
          <w:sz w:val="24"/>
          <w:szCs w:val="24"/>
        </w:rPr>
      </w:pPr>
      <w:r w:rsidRPr="009B715A">
        <w:rPr>
          <w:rFonts w:ascii="Arial" w:hAnsi="Arial" w:cs="Arial"/>
          <w:b/>
          <w:sz w:val="24"/>
          <w:szCs w:val="24"/>
        </w:rPr>
        <w:t>(</w:t>
      </w:r>
      <w:proofErr w:type="spellStart"/>
      <w:r w:rsidRPr="009B715A">
        <w:rPr>
          <w:rFonts w:ascii="Arial" w:hAnsi="Arial" w:cs="Arial"/>
          <w:b/>
          <w:sz w:val="24"/>
          <w:szCs w:val="24"/>
        </w:rPr>
        <w:t>AgriFI</w:t>
      </w:r>
      <w:proofErr w:type="spellEnd"/>
      <w:r w:rsidRPr="009B715A">
        <w:rPr>
          <w:rFonts w:ascii="Arial" w:hAnsi="Arial" w:cs="Arial"/>
          <w:b/>
          <w:sz w:val="24"/>
          <w:szCs w:val="24"/>
        </w:rPr>
        <w:t xml:space="preserve"> Kenya CS APP)  </w:t>
      </w:r>
    </w:p>
    <w:p w14:paraId="32A76EFD" w14:textId="77777777" w:rsidR="00721740" w:rsidRPr="009B715A" w:rsidRDefault="00721740" w:rsidP="007B2083">
      <w:pPr>
        <w:jc w:val="center"/>
        <w:rPr>
          <w:rFonts w:ascii="Arial" w:hAnsi="Arial" w:cs="Arial"/>
          <w:b/>
          <w:sz w:val="24"/>
          <w:szCs w:val="24"/>
        </w:rPr>
      </w:pPr>
    </w:p>
    <w:p w14:paraId="6629B428" w14:textId="74317C1E" w:rsidR="008B64D8" w:rsidRPr="009B715A" w:rsidRDefault="00811F4A">
      <w:pPr>
        <w:rPr>
          <w:rFonts w:cstheme="minorHAnsi"/>
          <w:sz w:val="24"/>
          <w:szCs w:val="24"/>
        </w:rPr>
      </w:pPr>
      <w:r w:rsidRPr="00811F4A">
        <w:rPr>
          <w:rFonts w:cstheme="minorHAnsi"/>
          <w:b/>
          <w:bCs/>
          <w:i/>
          <w:iCs/>
          <w:sz w:val="24"/>
          <w:szCs w:val="24"/>
        </w:rPr>
        <w:t>Scaling up production and commercialization of the new KALRO high nutrient rich and high yielding bean varieties (</w:t>
      </w:r>
      <w:proofErr w:type="spellStart"/>
      <w:r w:rsidRPr="00811F4A">
        <w:rPr>
          <w:rFonts w:cstheme="minorHAnsi"/>
          <w:b/>
          <w:bCs/>
          <w:i/>
          <w:iCs/>
          <w:sz w:val="24"/>
          <w:szCs w:val="24"/>
        </w:rPr>
        <w:t>Angaza</w:t>
      </w:r>
      <w:proofErr w:type="gramStart"/>
      <w:r w:rsidRPr="00811F4A">
        <w:rPr>
          <w:rFonts w:cstheme="minorHAnsi"/>
          <w:b/>
          <w:bCs/>
          <w:i/>
          <w:iCs/>
          <w:sz w:val="24"/>
          <w:szCs w:val="24"/>
        </w:rPr>
        <w:t>,Nyota</w:t>
      </w:r>
      <w:proofErr w:type="spellEnd"/>
      <w:proofErr w:type="gramEnd"/>
      <w:r w:rsidRPr="00811F4A">
        <w:rPr>
          <w:rFonts w:cstheme="minorHAnsi"/>
          <w:b/>
          <w:bCs/>
          <w:i/>
          <w:iCs/>
          <w:sz w:val="24"/>
          <w:szCs w:val="24"/>
        </w:rPr>
        <w:t xml:space="preserve"> and </w:t>
      </w:r>
      <w:proofErr w:type="spellStart"/>
      <w:r w:rsidRPr="00811F4A">
        <w:rPr>
          <w:rFonts w:cstheme="minorHAnsi"/>
          <w:b/>
          <w:bCs/>
          <w:i/>
          <w:iCs/>
          <w:sz w:val="24"/>
          <w:szCs w:val="24"/>
        </w:rPr>
        <w:t>Faida</w:t>
      </w:r>
      <w:proofErr w:type="spellEnd"/>
      <w:r w:rsidRPr="00811F4A">
        <w:rPr>
          <w:rFonts w:cstheme="minorHAnsi"/>
          <w:b/>
          <w:bCs/>
          <w:i/>
          <w:iCs/>
          <w:sz w:val="24"/>
          <w:szCs w:val="24"/>
        </w:rPr>
        <w:t xml:space="preserve">) in </w:t>
      </w:r>
      <w:proofErr w:type="spellStart"/>
      <w:r w:rsidRPr="00811F4A">
        <w:rPr>
          <w:rFonts w:cstheme="minorHAnsi"/>
          <w:b/>
          <w:bCs/>
          <w:i/>
          <w:iCs/>
          <w:sz w:val="24"/>
          <w:szCs w:val="24"/>
        </w:rPr>
        <w:t>Bomet</w:t>
      </w:r>
      <w:proofErr w:type="spellEnd"/>
      <w:r w:rsidRPr="00811F4A">
        <w:rPr>
          <w:rFonts w:cstheme="minorHAnsi"/>
          <w:b/>
          <w:bCs/>
          <w:i/>
          <w:iCs/>
          <w:sz w:val="24"/>
          <w:szCs w:val="24"/>
        </w:rPr>
        <w:t xml:space="preserve"> County</w:t>
      </w:r>
      <w:r w:rsidR="007B2083" w:rsidRPr="009B715A">
        <w:rPr>
          <w:rFonts w:cstheme="minorHAnsi"/>
          <w:sz w:val="24"/>
          <w:szCs w:val="24"/>
        </w:rPr>
        <w:t>”</w:t>
      </w:r>
    </w:p>
    <w:p w14:paraId="68F140A4" w14:textId="277AB408" w:rsidR="007B2083" w:rsidRPr="009B715A" w:rsidRDefault="00BE3156" w:rsidP="00BE3156">
      <w:pPr>
        <w:keepNext/>
        <w:jc w:val="center"/>
      </w:pPr>
      <w:r w:rsidRPr="00BE3156">
        <w:lastRenderedPageBreak/>
        <w:drawing>
          <wp:inline distT="0" distB="0" distL="0" distR="0" wp14:anchorId="0FDD797B" wp14:editId="64859633">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298950"/>
                    </a:xfrm>
                    <a:prstGeom prst="rect">
                      <a:avLst/>
                    </a:prstGeom>
                  </pic:spPr>
                </pic:pic>
              </a:graphicData>
            </a:graphic>
          </wp:inline>
        </w:drawing>
      </w:r>
    </w:p>
    <w:p w14:paraId="0A49B2D1" w14:textId="16AC5ED5" w:rsidR="00785A7C" w:rsidRDefault="007B2083" w:rsidP="007B2083">
      <w:pPr>
        <w:pStyle w:val="Caption"/>
        <w:jc w:val="center"/>
      </w:pPr>
      <w:r w:rsidRPr="009B715A">
        <w:t xml:space="preserve">Figure </w:t>
      </w:r>
      <w:r w:rsidRPr="009B715A">
        <w:fldChar w:fldCharType="begin"/>
      </w:r>
      <w:r w:rsidRPr="009B715A">
        <w:instrText xml:space="preserve"> SEQ Figure \* ARABIC </w:instrText>
      </w:r>
      <w:r w:rsidRPr="009B715A">
        <w:fldChar w:fldCharType="separate"/>
      </w:r>
      <w:r w:rsidRPr="009B715A">
        <w:rPr>
          <w:noProof/>
        </w:rPr>
        <w:t>1</w:t>
      </w:r>
      <w:r w:rsidRPr="009B715A">
        <w:fldChar w:fldCharType="end"/>
      </w:r>
      <w:r w:rsidRPr="009B715A">
        <w:t xml:space="preserve">: </w:t>
      </w:r>
      <w:r w:rsidR="00BE3156">
        <w:t xml:space="preserve">A scale up/ peer farmer from </w:t>
      </w:r>
      <w:proofErr w:type="spellStart"/>
      <w:r w:rsidR="00BE3156">
        <w:t>Chemagel</w:t>
      </w:r>
      <w:proofErr w:type="spellEnd"/>
      <w:r w:rsidR="00BE3156">
        <w:t xml:space="preserve"> Ward, </w:t>
      </w:r>
      <w:proofErr w:type="spellStart"/>
      <w:r w:rsidR="00BE3156">
        <w:t>Bomet</w:t>
      </w:r>
      <w:proofErr w:type="spellEnd"/>
      <w:r w:rsidR="00BE3156">
        <w:t xml:space="preserve"> </w:t>
      </w:r>
      <w:bookmarkStart w:id="0" w:name="_GoBack"/>
      <w:bookmarkEnd w:id="0"/>
      <w:r w:rsidR="003073D1">
        <w:t>County</w:t>
      </w:r>
      <w:r w:rsidR="00BE3156">
        <w:t xml:space="preserve"> in her new 3 acres </w:t>
      </w:r>
      <w:proofErr w:type="spellStart"/>
      <w:r w:rsidR="00BE3156">
        <w:t>Nyota</w:t>
      </w:r>
      <w:proofErr w:type="spellEnd"/>
      <w:r w:rsidR="00A22A16">
        <w:t xml:space="preserve"> bean</w:t>
      </w:r>
      <w:r w:rsidR="00BE3156">
        <w:t>s</w:t>
      </w:r>
      <w:r w:rsidR="00A22A16">
        <w:t xml:space="preserve"> </w:t>
      </w:r>
      <w:r w:rsidR="00BE3156">
        <w:t>farm</w:t>
      </w:r>
      <w:r w:rsidR="00A22A16">
        <w:t xml:space="preserve"> </w:t>
      </w:r>
    </w:p>
    <w:p w14:paraId="047D6DF6" w14:textId="77777777" w:rsidR="00A22A16" w:rsidRPr="00A22A16" w:rsidRDefault="00A22A16" w:rsidP="00A22A16"/>
    <w:p w14:paraId="485DAA3B" w14:textId="57820758" w:rsidR="00636A71" w:rsidRDefault="00636A71" w:rsidP="00636A71">
      <w:pPr>
        <w:pStyle w:val="Heading2"/>
        <w:rPr>
          <w:rFonts w:asciiTheme="minorHAnsi" w:hAnsiTheme="minorHAnsi" w:cstheme="minorHAnsi"/>
          <w:sz w:val="24"/>
          <w:szCs w:val="24"/>
        </w:rPr>
      </w:pPr>
      <w:bookmarkStart w:id="1" w:name="_Toc128402490"/>
      <w:r w:rsidRPr="009B715A">
        <w:rPr>
          <w:rFonts w:asciiTheme="minorHAnsi" w:hAnsiTheme="minorHAnsi" w:cstheme="minorHAnsi"/>
          <w:sz w:val="24"/>
          <w:szCs w:val="24"/>
        </w:rPr>
        <w:t>2.1 Executive summary of the Action</w:t>
      </w:r>
      <w:bookmarkEnd w:id="1"/>
    </w:p>
    <w:p w14:paraId="3260981B" w14:textId="5134A2B0" w:rsidR="004A4628" w:rsidRPr="00F62333" w:rsidRDefault="004A4628" w:rsidP="004A4628">
      <w:pPr>
        <w:jc w:val="both"/>
        <w:rPr>
          <w:b/>
          <w:lang w:val="en-US"/>
        </w:rPr>
      </w:pPr>
      <w:r w:rsidRPr="00F62333">
        <w:rPr>
          <w:b/>
          <w:lang w:val="en-US"/>
        </w:rPr>
        <w:t>Background information</w:t>
      </w:r>
    </w:p>
    <w:p w14:paraId="2F350827" w14:textId="25DBA951" w:rsidR="004A4628" w:rsidRDefault="004A4628" w:rsidP="004A4628">
      <w:pPr>
        <w:spacing w:before="60" w:after="60"/>
        <w:jc w:val="both"/>
        <w:rPr>
          <w:bCs/>
          <w:iCs/>
        </w:rPr>
      </w:pPr>
      <w:r>
        <w:rPr>
          <w:rFonts w:cstheme="minorHAnsi"/>
          <w:iCs/>
          <w:sz w:val="24"/>
          <w:szCs w:val="24"/>
        </w:rPr>
        <w:t xml:space="preserve">ADS </w:t>
      </w:r>
      <w:r w:rsidR="002D786C">
        <w:rPr>
          <w:rFonts w:cstheme="minorHAnsi"/>
          <w:iCs/>
          <w:sz w:val="24"/>
          <w:szCs w:val="24"/>
        </w:rPr>
        <w:t>South rift</w:t>
      </w:r>
      <w:r>
        <w:rPr>
          <w:rFonts w:cstheme="minorHAnsi"/>
          <w:iCs/>
          <w:sz w:val="24"/>
          <w:szCs w:val="24"/>
        </w:rPr>
        <w:t xml:space="preserve"> is one of the partners implementing the </w:t>
      </w:r>
      <w:proofErr w:type="spellStart"/>
      <w:r>
        <w:rPr>
          <w:rFonts w:cstheme="minorHAnsi"/>
          <w:iCs/>
          <w:sz w:val="24"/>
          <w:szCs w:val="24"/>
        </w:rPr>
        <w:t>Agri</w:t>
      </w:r>
      <w:proofErr w:type="spellEnd"/>
      <w:r>
        <w:rPr>
          <w:rFonts w:cstheme="minorHAnsi"/>
          <w:iCs/>
          <w:sz w:val="24"/>
          <w:szCs w:val="24"/>
        </w:rPr>
        <w:t xml:space="preserve">-Fi CS APP project Beans value chain in </w:t>
      </w:r>
      <w:proofErr w:type="spellStart"/>
      <w:r>
        <w:rPr>
          <w:rFonts w:cstheme="minorHAnsi"/>
          <w:iCs/>
          <w:sz w:val="24"/>
          <w:szCs w:val="24"/>
        </w:rPr>
        <w:t>Bomet</w:t>
      </w:r>
      <w:proofErr w:type="spellEnd"/>
      <w:r>
        <w:rPr>
          <w:rFonts w:cstheme="minorHAnsi"/>
          <w:iCs/>
          <w:sz w:val="24"/>
          <w:szCs w:val="24"/>
        </w:rPr>
        <w:t xml:space="preserve"> </w:t>
      </w:r>
      <w:proofErr w:type="gramStart"/>
      <w:r>
        <w:rPr>
          <w:rFonts w:cstheme="minorHAnsi"/>
          <w:iCs/>
          <w:sz w:val="24"/>
          <w:szCs w:val="24"/>
        </w:rPr>
        <w:t>county</w:t>
      </w:r>
      <w:proofErr w:type="gramEnd"/>
      <w:r>
        <w:rPr>
          <w:rFonts w:cstheme="minorHAnsi"/>
          <w:iCs/>
          <w:sz w:val="24"/>
          <w:szCs w:val="24"/>
        </w:rPr>
        <w:t xml:space="preserve">. This is a two year project </w:t>
      </w:r>
      <w:r w:rsidR="002D786C">
        <w:rPr>
          <w:rFonts w:cstheme="minorHAnsi"/>
          <w:iCs/>
          <w:sz w:val="24"/>
          <w:szCs w:val="24"/>
        </w:rPr>
        <w:t>funded</w:t>
      </w:r>
      <w:r>
        <w:rPr>
          <w:rFonts w:cstheme="minorHAnsi"/>
          <w:iCs/>
          <w:sz w:val="24"/>
          <w:szCs w:val="24"/>
        </w:rPr>
        <w:t xml:space="preserve"> by European Union and Government of Kenya through KALRO. The Project titled “</w:t>
      </w:r>
      <w:r w:rsidRPr="004A4628">
        <w:rPr>
          <w:b/>
          <w:bCs/>
          <w:iCs/>
        </w:rPr>
        <w:t>Scaling up production and commercialization of the new KALRO high nutrient rich and high yielding bean varieties (</w:t>
      </w:r>
      <w:proofErr w:type="spellStart"/>
      <w:r w:rsidRPr="004A4628">
        <w:rPr>
          <w:b/>
          <w:bCs/>
          <w:iCs/>
        </w:rPr>
        <w:t>Angaza,Nyota</w:t>
      </w:r>
      <w:proofErr w:type="spellEnd"/>
      <w:r w:rsidRPr="004A4628">
        <w:rPr>
          <w:b/>
          <w:bCs/>
          <w:iCs/>
        </w:rPr>
        <w:t xml:space="preserve"> and </w:t>
      </w:r>
      <w:proofErr w:type="spellStart"/>
      <w:r w:rsidRPr="004A4628">
        <w:rPr>
          <w:b/>
          <w:bCs/>
          <w:iCs/>
        </w:rPr>
        <w:t>Faida</w:t>
      </w:r>
      <w:proofErr w:type="spellEnd"/>
      <w:r w:rsidRPr="004A4628">
        <w:rPr>
          <w:b/>
          <w:bCs/>
          <w:iCs/>
        </w:rPr>
        <w:t xml:space="preserve">) in </w:t>
      </w:r>
      <w:proofErr w:type="spellStart"/>
      <w:r w:rsidRPr="004A4628">
        <w:rPr>
          <w:b/>
          <w:bCs/>
          <w:iCs/>
        </w:rPr>
        <w:t>Bomet</w:t>
      </w:r>
      <w:proofErr w:type="spellEnd"/>
      <w:r w:rsidRPr="004A4628">
        <w:rPr>
          <w:b/>
          <w:bCs/>
          <w:iCs/>
        </w:rPr>
        <w:t xml:space="preserve"> County” </w:t>
      </w:r>
      <w:r w:rsidRPr="004A4628">
        <w:rPr>
          <w:bCs/>
          <w:iCs/>
        </w:rPr>
        <w:t>targeted to reach 2200 farmers as seed multipliers and as bean farmers</w:t>
      </w:r>
      <w:r>
        <w:rPr>
          <w:bCs/>
          <w:iCs/>
        </w:rPr>
        <w:t xml:space="preserve"> in the following areas of </w:t>
      </w:r>
      <w:proofErr w:type="spellStart"/>
      <w:r>
        <w:rPr>
          <w:bCs/>
          <w:iCs/>
        </w:rPr>
        <w:t>Bomet</w:t>
      </w:r>
      <w:proofErr w:type="spellEnd"/>
      <w:r>
        <w:rPr>
          <w:bCs/>
          <w:iCs/>
        </w:rPr>
        <w:t xml:space="preserve"> County;</w:t>
      </w:r>
    </w:p>
    <w:p w14:paraId="0D0A4600" w14:textId="6B46F5B4" w:rsidR="00CA2E60" w:rsidRPr="00CA2E60" w:rsidRDefault="00CA2E60" w:rsidP="00CA2E60">
      <w:pPr>
        <w:pStyle w:val="ListParagraph"/>
        <w:numPr>
          <w:ilvl w:val="0"/>
          <w:numId w:val="2"/>
        </w:numPr>
        <w:spacing w:before="60" w:after="60"/>
        <w:jc w:val="both"/>
        <w:rPr>
          <w:bCs/>
          <w:iCs/>
        </w:rPr>
      </w:pPr>
      <w:proofErr w:type="spellStart"/>
      <w:r w:rsidRPr="00CA2E60">
        <w:rPr>
          <w:bCs/>
          <w:iCs/>
        </w:rPr>
        <w:t>Sotik</w:t>
      </w:r>
      <w:proofErr w:type="spellEnd"/>
      <w:r w:rsidRPr="00CA2E60">
        <w:rPr>
          <w:bCs/>
          <w:iCs/>
        </w:rPr>
        <w:t xml:space="preserve"> sub county:</w:t>
      </w:r>
      <w:r>
        <w:rPr>
          <w:bCs/>
          <w:iCs/>
        </w:rPr>
        <w:tab/>
      </w:r>
      <w:r>
        <w:rPr>
          <w:bCs/>
          <w:iCs/>
        </w:rPr>
        <w:tab/>
      </w:r>
      <w:r w:rsidRPr="00CA2E60">
        <w:rPr>
          <w:bCs/>
          <w:iCs/>
        </w:rPr>
        <w:t xml:space="preserve"> </w:t>
      </w:r>
      <w:proofErr w:type="spellStart"/>
      <w:r w:rsidRPr="00CA2E60">
        <w:rPr>
          <w:bCs/>
          <w:iCs/>
        </w:rPr>
        <w:t>Rongena</w:t>
      </w:r>
      <w:proofErr w:type="spellEnd"/>
      <w:r w:rsidRPr="00CA2E60">
        <w:rPr>
          <w:bCs/>
          <w:iCs/>
        </w:rPr>
        <w:t xml:space="preserve"> </w:t>
      </w:r>
      <w:proofErr w:type="spellStart"/>
      <w:r w:rsidRPr="00CA2E60">
        <w:rPr>
          <w:bCs/>
          <w:iCs/>
        </w:rPr>
        <w:t>Manaret</w:t>
      </w:r>
      <w:proofErr w:type="spellEnd"/>
      <w:r w:rsidRPr="00CA2E60">
        <w:rPr>
          <w:bCs/>
          <w:iCs/>
        </w:rPr>
        <w:t xml:space="preserve"> and </w:t>
      </w:r>
      <w:proofErr w:type="spellStart"/>
      <w:r w:rsidRPr="00CA2E60">
        <w:rPr>
          <w:bCs/>
          <w:iCs/>
        </w:rPr>
        <w:t>Chemagel</w:t>
      </w:r>
      <w:proofErr w:type="spellEnd"/>
      <w:r w:rsidRPr="00CA2E60">
        <w:rPr>
          <w:bCs/>
          <w:iCs/>
        </w:rPr>
        <w:t xml:space="preserve"> wards</w:t>
      </w:r>
    </w:p>
    <w:p w14:paraId="5B7C3AF2" w14:textId="4518038C" w:rsidR="00CA2E60" w:rsidRPr="00CA2E60" w:rsidRDefault="00CA2E60" w:rsidP="00CA2E60">
      <w:pPr>
        <w:pStyle w:val="ListParagraph"/>
        <w:numPr>
          <w:ilvl w:val="0"/>
          <w:numId w:val="2"/>
        </w:numPr>
        <w:spacing w:before="60" w:after="60"/>
        <w:jc w:val="both"/>
        <w:rPr>
          <w:bCs/>
          <w:iCs/>
        </w:rPr>
      </w:pPr>
      <w:proofErr w:type="spellStart"/>
      <w:r w:rsidRPr="00CA2E60">
        <w:rPr>
          <w:bCs/>
          <w:iCs/>
        </w:rPr>
        <w:t>Konoin</w:t>
      </w:r>
      <w:proofErr w:type="spellEnd"/>
      <w:r w:rsidRPr="00CA2E60">
        <w:rPr>
          <w:bCs/>
          <w:iCs/>
        </w:rPr>
        <w:t xml:space="preserve"> Sub county: </w:t>
      </w:r>
      <w:r>
        <w:rPr>
          <w:bCs/>
          <w:iCs/>
        </w:rPr>
        <w:tab/>
      </w:r>
      <w:r>
        <w:rPr>
          <w:bCs/>
          <w:iCs/>
        </w:rPr>
        <w:tab/>
      </w:r>
      <w:r w:rsidRPr="00CA2E60">
        <w:rPr>
          <w:bCs/>
          <w:iCs/>
        </w:rPr>
        <w:t xml:space="preserve">Boito and </w:t>
      </w:r>
      <w:proofErr w:type="spellStart"/>
      <w:r w:rsidRPr="00CA2E60">
        <w:rPr>
          <w:bCs/>
          <w:iCs/>
        </w:rPr>
        <w:t>Kimulot</w:t>
      </w:r>
      <w:proofErr w:type="spellEnd"/>
      <w:r w:rsidRPr="00CA2E60">
        <w:rPr>
          <w:bCs/>
          <w:iCs/>
        </w:rPr>
        <w:t xml:space="preserve"> wards</w:t>
      </w:r>
    </w:p>
    <w:p w14:paraId="5833D937" w14:textId="5A512CA7" w:rsidR="00CA2E60" w:rsidRPr="00CA2E60" w:rsidRDefault="00CA2E60" w:rsidP="00CA2E60">
      <w:pPr>
        <w:pStyle w:val="ListParagraph"/>
        <w:numPr>
          <w:ilvl w:val="0"/>
          <w:numId w:val="2"/>
        </w:numPr>
        <w:spacing w:before="60" w:after="60"/>
        <w:jc w:val="both"/>
        <w:rPr>
          <w:bCs/>
          <w:iCs/>
        </w:rPr>
      </w:pPr>
      <w:proofErr w:type="spellStart"/>
      <w:r w:rsidRPr="00CA2E60">
        <w:rPr>
          <w:bCs/>
          <w:iCs/>
        </w:rPr>
        <w:t>Bomet</w:t>
      </w:r>
      <w:proofErr w:type="spellEnd"/>
      <w:r w:rsidRPr="00CA2E60">
        <w:rPr>
          <w:bCs/>
          <w:iCs/>
        </w:rPr>
        <w:t xml:space="preserve"> Central sub county: </w:t>
      </w:r>
      <w:r>
        <w:rPr>
          <w:bCs/>
          <w:iCs/>
        </w:rPr>
        <w:tab/>
        <w:t>T</w:t>
      </w:r>
      <w:r w:rsidRPr="00CA2E60">
        <w:rPr>
          <w:bCs/>
          <w:iCs/>
        </w:rPr>
        <w:t xml:space="preserve">ownship ward </w:t>
      </w:r>
    </w:p>
    <w:p w14:paraId="1CFDDFC2" w14:textId="7AE1AB42" w:rsidR="00C5776A" w:rsidRDefault="00C5776A" w:rsidP="00C5776A">
      <w:pPr>
        <w:spacing w:before="60" w:after="60"/>
        <w:jc w:val="both"/>
      </w:pPr>
      <w:r>
        <w:t xml:space="preserve">The overall </w:t>
      </w:r>
      <w:r w:rsidR="00A10C78">
        <w:t xml:space="preserve">project </w:t>
      </w:r>
      <w:r>
        <w:t xml:space="preserve">objective </w:t>
      </w:r>
      <w:r w:rsidR="00A10C78">
        <w:t>wa</w:t>
      </w:r>
      <w:r>
        <w:t xml:space="preserve">s “To promote adoption of technologies to improve productivity in beans among 2000 farmers in </w:t>
      </w:r>
      <w:proofErr w:type="spellStart"/>
      <w:r>
        <w:t>Bomet</w:t>
      </w:r>
      <w:proofErr w:type="spellEnd"/>
      <w:r>
        <w:t xml:space="preserve"> County by 2023”. The project’s specific objectives were;</w:t>
      </w:r>
    </w:p>
    <w:p w14:paraId="527DCB33" w14:textId="33A2A7E3" w:rsidR="00C5776A" w:rsidRDefault="00C5776A" w:rsidP="00C5776A">
      <w:pPr>
        <w:pStyle w:val="ListParagraph"/>
        <w:numPr>
          <w:ilvl w:val="0"/>
          <w:numId w:val="3"/>
        </w:numPr>
        <w:spacing w:before="60" w:after="60"/>
        <w:jc w:val="both"/>
      </w:pPr>
      <w:r>
        <w:t xml:space="preserve">To promote adoption of technologies to improve productivity in beans among 2000 farmers in </w:t>
      </w:r>
      <w:proofErr w:type="spellStart"/>
      <w:r>
        <w:t>Bomet</w:t>
      </w:r>
      <w:proofErr w:type="spellEnd"/>
      <w:r>
        <w:t xml:space="preserve"> county by 2023.</w:t>
      </w:r>
    </w:p>
    <w:p w14:paraId="3EE9466F" w14:textId="504C567F" w:rsidR="00C5776A" w:rsidRDefault="00C5776A" w:rsidP="00C5776A">
      <w:pPr>
        <w:pStyle w:val="ListParagraph"/>
        <w:numPr>
          <w:ilvl w:val="0"/>
          <w:numId w:val="3"/>
        </w:numPr>
        <w:spacing w:before="60" w:after="60"/>
        <w:jc w:val="both"/>
      </w:pPr>
      <w:r>
        <w:t xml:space="preserve">To link and integrate farmers to commodity markets to derive economic benefits by 2023. </w:t>
      </w:r>
    </w:p>
    <w:p w14:paraId="163FE12D" w14:textId="34585E67" w:rsidR="00C5776A" w:rsidRDefault="00C5776A" w:rsidP="00C5776A">
      <w:pPr>
        <w:pStyle w:val="ListParagraph"/>
        <w:numPr>
          <w:ilvl w:val="0"/>
          <w:numId w:val="3"/>
        </w:numPr>
        <w:spacing w:before="60" w:after="60"/>
        <w:jc w:val="both"/>
      </w:pPr>
      <w:r>
        <w:t xml:space="preserve">To facilitate farmers access to and use of production inputs by 2023. </w:t>
      </w:r>
    </w:p>
    <w:p w14:paraId="2BAE2E73" w14:textId="2C56B2B4" w:rsidR="00C5776A" w:rsidRDefault="00C5776A" w:rsidP="00C5776A">
      <w:pPr>
        <w:pStyle w:val="ListParagraph"/>
        <w:numPr>
          <w:ilvl w:val="0"/>
          <w:numId w:val="3"/>
        </w:numPr>
        <w:spacing w:before="60" w:after="60"/>
        <w:jc w:val="both"/>
      </w:pPr>
      <w:r>
        <w:t xml:space="preserve">To enhance  farmers access and derive services from financial institutions by 2023 </w:t>
      </w:r>
    </w:p>
    <w:p w14:paraId="05BA6182" w14:textId="5F31722A" w:rsidR="004A4628" w:rsidRPr="004A4628" w:rsidRDefault="00C5776A" w:rsidP="00C5776A">
      <w:pPr>
        <w:pStyle w:val="ListParagraph"/>
        <w:numPr>
          <w:ilvl w:val="0"/>
          <w:numId w:val="3"/>
        </w:numPr>
        <w:spacing w:before="60" w:after="60"/>
        <w:jc w:val="both"/>
      </w:pPr>
      <w:r>
        <w:t>To build capacity of farmers and other stakeholders along the bean value chain by 2023</w:t>
      </w:r>
    </w:p>
    <w:p w14:paraId="3AB669B8" w14:textId="136EA853" w:rsidR="004A4628" w:rsidRPr="004A4628" w:rsidRDefault="004A4628" w:rsidP="00B22C88">
      <w:pPr>
        <w:spacing w:after="0" w:line="240" w:lineRule="auto"/>
        <w:jc w:val="both"/>
        <w:rPr>
          <w:rFonts w:cstheme="minorHAnsi"/>
          <w:iCs/>
          <w:sz w:val="24"/>
          <w:szCs w:val="24"/>
        </w:rPr>
      </w:pPr>
    </w:p>
    <w:p w14:paraId="168AAD31" w14:textId="77777777" w:rsidR="00C5776A" w:rsidRDefault="00630C8F" w:rsidP="0014019E">
      <w:pPr>
        <w:jc w:val="both"/>
        <w:rPr>
          <w:rFonts w:cstheme="minorHAnsi"/>
          <w:b/>
          <w:bCs/>
          <w:iCs/>
          <w:sz w:val="24"/>
          <w:szCs w:val="24"/>
        </w:rPr>
      </w:pPr>
      <w:r w:rsidRPr="009B715A">
        <w:rPr>
          <w:rFonts w:cstheme="minorHAnsi"/>
          <w:b/>
          <w:bCs/>
          <w:iCs/>
          <w:sz w:val="24"/>
          <w:szCs w:val="24"/>
        </w:rPr>
        <w:t xml:space="preserve">The project implementation model; </w:t>
      </w:r>
    </w:p>
    <w:p w14:paraId="4925597F" w14:textId="741E631E" w:rsidR="00F62333" w:rsidRDefault="00C5776A" w:rsidP="0014019E">
      <w:pPr>
        <w:jc w:val="both"/>
        <w:rPr>
          <w:rFonts w:cstheme="minorHAnsi"/>
          <w:sz w:val="24"/>
          <w:szCs w:val="24"/>
        </w:rPr>
      </w:pPr>
      <w:r>
        <w:rPr>
          <w:rFonts w:cstheme="minorHAnsi"/>
          <w:sz w:val="24"/>
          <w:szCs w:val="24"/>
        </w:rPr>
        <w:t>T</w:t>
      </w:r>
      <w:r w:rsidR="00A10C78">
        <w:rPr>
          <w:rFonts w:cstheme="minorHAnsi"/>
          <w:sz w:val="24"/>
          <w:szCs w:val="24"/>
        </w:rPr>
        <w:t>he project was</w:t>
      </w:r>
      <w:r w:rsidR="00BC5F50" w:rsidRPr="009B715A">
        <w:rPr>
          <w:rFonts w:cstheme="minorHAnsi"/>
          <w:sz w:val="24"/>
          <w:szCs w:val="24"/>
        </w:rPr>
        <w:t xml:space="preserve"> implemented through</w:t>
      </w:r>
      <w:r w:rsidR="00316C34" w:rsidRPr="009B715A">
        <w:rPr>
          <w:rFonts w:cstheme="minorHAnsi"/>
          <w:sz w:val="24"/>
          <w:szCs w:val="24"/>
        </w:rPr>
        <w:t xml:space="preserve"> </w:t>
      </w:r>
      <w:r w:rsidR="00C8058E">
        <w:rPr>
          <w:rFonts w:cstheme="minorHAnsi"/>
          <w:sz w:val="24"/>
          <w:szCs w:val="24"/>
        </w:rPr>
        <w:t xml:space="preserve">Technology Transfer Model, Business Model and </w:t>
      </w:r>
      <w:r w:rsidR="00C8058E" w:rsidRPr="00C8058E">
        <w:rPr>
          <w:rFonts w:cstheme="minorHAnsi"/>
          <w:sz w:val="24"/>
          <w:szCs w:val="24"/>
        </w:rPr>
        <w:t xml:space="preserve">Farmer Field School (FFS) </w:t>
      </w:r>
      <w:proofErr w:type="gramStart"/>
      <w:r w:rsidR="00C8058E" w:rsidRPr="00C8058E">
        <w:rPr>
          <w:rFonts w:cstheme="minorHAnsi"/>
          <w:sz w:val="24"/>
          <w:szCs w:val="24"/>
        </w:rPr>
        <w:t xml:space="preserve">approach </w:t>
      </w:r>
      <w:r>
        <w:rPr>
          <w:rFonts w:cstheme="minorHAnsi"/>
          <w:sz w:val="24"/>
          <w:szCs w:val="24"/>
        </w:rPr>
        <w:t>.</w:t>
      </w:r>
      <w:proofErr w:type="gramEnd"/>
      <w:r>
        <w:rPr>
          <w:rFonts w:cstheme="minorHAnsi"/>
          <w:sz w:val="24"/>
          <w:szCs w:val="24"/>
        </w:rPr>
        <w:t xml:space="preserve"> The key </w:t>
      </w:r>
      <w:r w:rsidR="00685115">
        <w:rPr>
          <w:rFonts w:cstheme="minorHAnsi"/>
          <w:sz w:val="24"/>
          <w:szCs w:val="24"/>
        </w:rPr>
        <w:t>components</w:t>
      </w:r>
      <w:r>
        <w:rPr>
          <w:rFonts w:cstheme="minorHAnsi"/>
          <w:sz w:val="24"/>
          <w:szCs w:val="24"/>
        </w:rPr>
        <w:t xml:space="preserve"> of the approach include working with small farmers’ groups; involving theoretical and practical </w:t>
      </w:r>
      <w:r w:rsidR="00685115">
        <w:rPr>
          <w:rFonts w:cstheme="minorHAnsi"/>
          <w:sz w:val="24"/>
          <w:szCs w:val="24"/>
        </w:rPr>
        <w:t>trainings</w:t>
      </w:r>
      <w:r>
        <w:rPr>
          <w:rFonts w:cstheme="minorHAnsi"/>
          <w:sz w:val="24"/>
          <w:szCs w:val="24"/>
        </w:rPr>
        <w:t xml:space="preserve"> on demonstration farms and return demonstrations by each of the farmers in their own farms. They implement each of the practical lessons on their farms for each of the lessons learnt.</w:t>
      </w:r>
      <w:r w:rsidR="00C8058E">
        <w:rPr>
          <w:rFonts w:cstheme="minorHAnsi"/>
          <w:sz w:val="24"/>
          <w:szCs w:val="24"/>
        </w:rPr>
        <w:t xml:space="preserve"> This was then followed by peer influence to transfer the learnt technology.</w:t>
      </w:r>
      <w:r>
        <w:rPr>
          <w:rFonts w:cstheme="minorHAnsi"/>
          <w:sz w:val="24"/>
          <w:szCs w:val="24"/>
        </w:rPr>
        <w:t xml:space="preserve"> ADS SR established 4 main demo farms in 4 war</w:t>
      </w:r>
      <w:r w:rsidR="00685115">
        <w:rPr>
          <w:rFonts w:cstheme="minorHAnsi"/>
          <w:sz w:val="24"/>
          <w:szCs w:val="24"/>
        </w:rPr>
        <w:t>ds</w:t>
      </w:r>
      <w:r w:rsidR="00F62333">
        <w:rPr>
          <w:rFonts w:cstheme="minorHAnsi"/>
          <w:sz w:val="24"/>
          <w:szCs w:val="24"/>
        </w:rPr>
        <w:t xml:space="preserve"> (</w:t>
      </w:r>
      <w:proofErr w:type="spellStart"/>
      <w:r w:rsidR="00685115">
        <w:rPr>
          <w:rFonts w:cstheme="minorHAnsi"/>
          <w:sz w:val="24"/>
          <w:szCs w:val="24"/>
        </w:rPr>
        <w:t>Rongena</w:t>
      </w:r>
      <w:proofErr w:type="spellEnd"/>
      <w:r w:rsidR="00F62333">
        <w:rPr>
          <w:rFonts w:cstheme="minorHAnsi"/>
          <w:sz w:val="24"/>
          <w:szCs w:val="24"/>
        </w:rPr>
        <w:t>-</w:t>
      </w:r>
      <w:r w:rsidR="00685115">
        <w:rPr>
          <w:rFonts w:cstheme="minorHAnsi"/>
          <w:sz w:val="24"/>
          <w:szCs w:val="24"/>
        </w:rPr>
        <w:t xml:space="preserve"> </w:t>
      </w:r>
      <w:proofErr w:type="spellStart"/>
      <w:r w:rsidR="00685115">
        <w:rPr>
          <w:rFonts w:cstheme="minorHAnsi"/>
          <w:sz w:val="24"/>
          <w:szCs w:val="24"/>
        </w:rPr>
        <w:t>Manaret</w:t>
      </w:r>
      <w:proofErr w:type="spellEnd"/>
      <w:r w:rsidR="00685115">
        <w:rPr>
          <w:rFonts w:cstheme="minorHAnsi"/>
          <w:sz w:val="24"/>
          <w:szCs w:val="24"/>
        </w:rPr>
        <w:t xml:space="preserve">, </w:t>
      </w:r>
      <w:proofErr w:type="spellStart"/>
      <w:r w:rsidR="00685115">
        <w:rPr>
          <w:rFonts w:cstheme="minorHAnsi"/>
          <w:sz w:val="24"/>
          <w:szCs w:val="24"/>
        </w:rPr>
        <w:t>Chemagel</w:t>
      </w:r>
      <w:proofErr w:type="spellEnd"/>
      <w:r w:rsidR="00685115">
        <w:rPr>
          <w:rFonts w:cstheme="minorHAnsi"/>
          <w:sz w:val="24"/>
          <w:szCs w:val="24"/>
        </w:rPr>
        <w:t xml:space="preserve">, </w:t>
      </w:r>
      <w:proofErr w:type="spellStart"/>
      <w:r w:rsidR="00685115">
        <w:rPr>
          <w:rFonts w:cstheme="minorHAnsi"/>
          <w:sz w:val="24"/>
          <w:szCs w:val="24"/>
        </w:rPr>
        <w:t>Ki</w:t>
      </w:r>
      <w:r>
        <w:rPr>
          <w:rFonts w:cstheme="minorHAnsi"/>
          <w:sz w:val="24"/>
          <w:szCs w:val="24"/>
        </w:rPr>
        <w:t>mulot</w:t>
      </w:r>
      <w:proofErr w:type="spellEnd"/>
      <w:r>
        <w:rPr>
          <w:rFonts w:cstheme="minorHAnsi"/>
          <w:sz w:val="24"/>
          <w:szCs w:val="24"/>
        </w:rPr>
        <w:t xml:space="preserve"> and Boito wards). Due to the distances from the farmers, lead farmers were identified and </w:t>
      </w:r>
      <w:r w:rsidR="00685115">
        <w:rPr>
          <w:rFonts w:cstheme="minorHAnsi"/>
          <w:sz w:val="24"/>
          <w:szCs w:val="24"/>
        </w:rPr>
        <w:t>their</w:t>
      </w:r>
      <w:r>
        <w:rPr>
          <w:rFonts w:cstheme="minorHAnsi"/>
          <w:sz w:val="24"/>
          <w:szCs w:val="24"/>
        </w:rPr>
        <w:t xml:space="preserve"> farms used as demo sites f</w:t>
      </w:r>
      <w:r w:rsidR="00685115">
        <w:rPr>
          <w:rFonts w:cstheme="minorHAnsi"/>
          <w:sz w:val="24"/>
          <w:szCs w:val="24"/>
        </w:rPr>
        <w:t>or the nearby farmers. In total of</w:t>
      </w:r>
      <w:r w:rsidR="00A749D9">
        <w:rPr>
          <w:rFonts w:cstheme="minorHAnsi"/>
          <w:sz w:val="24"/>
          <w:szCs w:val="24"/>
        </w:rPr>
        <w:t xml:space="preserve"> 8 </w:t>
      </w:r>
      <w:r>
        <w:rPr>
          <w:rFonts w:cstheme="minorHAnsi"/>
          <w:sz w:val="24"/>
          <w:szCs w:val="24"/>
        </w:rPr>
        <w:t>demo plots were estab</w:t>
      </w:r>
      <w:r w:rsidR="00685115">
        <w:rPr>
          <w:rFonts w:cstheme="minorHAnsi"/>
          <w:sz w:val="24"/>
          <w:szCs w:val="24"/>
        </w:rPr>
        <w:t>lis</w:t>
      </w:r>
      <w:r>
        <w:rPr>
          <w:rFonts w:cstheme="minorHAnsi"/>
          <w:sz w:val="24"/>
          <w:szCs w:val="24"/>
        </w:rPr>
        <w:t>hed. ADS SR en</w:t>
      </w:r>
      <w:r w:rsidR="00A749D9">
        <w:rPr>
          <w:rFonts w:cstheme="minorHAnsi"/>
          <w:sz w:val="24"/>
          <w:szCs w:val="24"/>
        </w:rPr>
        <w:t xml:space="preserve">gaged 5 </w:t>
      </w:r>
      <w:r w:rsidR="00685115">
        <w:rPr>
          <w:rFonts w:cstheme="minorHAnsi"/>
          <w:sz w:val="24"/>
          <w:szCs w:val="24"/>
        </w:rPr>
        <w:t>farmer facilitators who were trained and supported to support farmers in establishing their farms per the bean agronomic guidelines. The MOAL extension officers were also engaged to provide technical support to the farmers in their farms.</w:t>
      </w:r>
    </w:p>
    <w:p w14:paraId="484BD76B" w14:textId="38123891" w:rsidR="00F62333" w:rsidRPr="00F62333" w:rsidRDefault="00F62333" w:rsidP="004909B9">
      <w:pPr>
        <w:jc w:val="both"/>
        <w:rPr>
          <w:rFonts w:cstheme="minorHAnsi"/>
          <w:b/>
          <w:sz w:val="24"/>
          <w:szCs w:val="24"/>
        </w:rPr>
      </w:pPr>
      <w:r w:rsidRPr="00F62333">
        <w:rPr>
          <w:rFonts w:cstheme="minorHAnsi"/>
          <w:b/>
          <w:sz w:val="24"/>
          <w:szCs w:val="24"/>
        </w:rPr>
        <w:t>Achievements per Objective;</w:t>
      </w:r>
    </w:p>
    <w:p w14:paraId="2741BD62" w14:textId="7DB5791A" w:rsidR="00F62333" w:rsidRPr="00061702" w:rsidRDefault="00F62333" w:rsidP="00F62333">
      <w:pPr>
        <w:pStyle w:val="ListParagraph"/>
        <w:numPr>
          <w:ilvl w:val="0"/>
          <w:numId w:val="4"/>
        </w:numPr>
        <w:jc w:val="both"/>
        <w:rPr>
          <w:rFonts w:cstheme="minorHAnsi"/>
          <w:b/>
          <w:sz w:val="24"/>
          <w:szCs w:val="24"/>
        </w:rPr>
      </w:pPr>
      <w:r w:rsidRPr="00061702">
        <w:rPr>
          <w:rFonts w:cstheme="minorHAnsi"/>
          <w:b/>
          <w:sz w:val="24"/>
          <w:szCs w:val="24"/>
        </w:rPr>
        <w:t xml:space="preserve">To promote adoption of technologies to improve productivity in beans among 2000 farmers in </w:t>
      </w:r>
      <w:proofErr w:type="spellStart"/>
      <w:r w:rsidRPr="00061702">
        <w:rPr>
          <w:rFonts w:cstheme="minorHAnsi"/>
          <w:b/>
          <w:sz w:val="24"/>
          <w:szCs w:val="24"/>
        </w:rPr>
        <w:t>Bomet</w:t>
      </w:r>
      <w:proofErr w:type="spellEnd"/>
      <w:r w:rsidRPr="00061702">
        <w:rPr>
          <w:rFonts w:cstheme="minorHAnsi"/>
          <w:b/>
          <w:sz w:val="24"/>
          <w:szCs w:val="24"/>
        </w:rPr>
        <w:t xml:space="preserve"> county by 2023:</w:t>
      </w:r>
    </w:p>
    <w:p w14:paraId="09D7B535" w14:textId="531252E9" w:rsidR="00740F80" w:rsidRDefault="00F62333" w:rsidP="00061702">
      <w:pPr>
        <w:jc w:val="both"/>
        <w:rPr>
          <w:rFonts w:cstheme="minorHAnsi"/>
          <w:sz w:val="24"/>
          <w:szCs w:val="24"/>
        </w:rPr>
      </w:pPr>
      <w:r w:rsidRPr="00F62333">
        <w:rPr>
          <w:rFonts w:cstheme="minorHAnsi"/>
          <w:sz w:val="24"/>
          <w:szCs w:val="24"/>
        </w:rPr>
        <w:t>To begin wit</w:t>
      </w:r>
      <w:r w:rsidR="00D513B4">
        <w:rPr>
          <w:rFonts w:cstheme="minorHAnsi"/>
          <w:sz w:val="24"/>
          <w:szCs w:val="24"/>
        </w:rPr>
        <w:t xml:space="preserve">h </w:t>
      </w:r>
      <w:r>
        <w:rPr>
          <w:rFonts w:cstheme="minorHAnsi"/>
          <w:sz w:val="24"/>
          <w:szCs w:val="24"/>
        </w:rPr>
        <w:t xml:space="preserve">ADS SR conducted project sensitization meetings with the MOAL and the </w:t>
      </w:r>
      <w:r w:rsidR="00C92214" w:rsidRPr="00C92214">
        <w:rPr>
          <w:rFonts w:cstheme="minorHAnsi"/>
          <w:sz w:val="24"/>
          <w:szCs w:val="24"/>
        </w:rPr>
        <w:t>engaged the farmers in initial mobilization meetings where they turned up in large numbers in all the 5 targeted wards</w:t>
      </w:r>
      <w:r>
        <w:rPr>
          <w:rFonts w:cstheme="minorHAnsi"/>
          <w:sz w:val="24"/>
          <w:szCs w:val="24"/>
        </w:rPr>
        <w:t xml:space="preserve">. The interested farmers </w:t>
      </w:r>
      <w:r w:rsidR="00D513B4">
        <w:rPr>
          <w:rFonts w:cstheme="minorHAnsi"/>
          <w:sz w:val="24"/>
          <w:szCs w:val="24"/>
        </w:rPr>
        <w:t>attended th</w:t>
      </w:r>
      <w:r w:rsidR="000D20F5">
        <w:rPr>
          <w:rFonts w:cstheme="minorHAnsi"/>
          <w:sz w:val="24"/>
          <w:szCs w:val="24"/>
        </w:rPr>
        <w:t xml:space="preserve">e initial theory trainings where 2,108 </w:t>
      </w:r>
      <w:r>
        <w:rPr>
          <w:rFonts w:cstheme="minorHAnsi"/>
          <w:sz w:val="24"/>
          <w:szCs w:val="24"/>
        </w:rPr>
        <w:t>farmers were trained on the bean agronomics.</w:t>
      </w:r>
      <w:r w:rsidR="00C92214" w:rsidRPr="00C92214">
        <w:t xml:space="preserve"> </w:t>
      </w:r>
      <w:r w:rsidR="00C92214" w:rsidRPr="00C92214">
        <w:rPr>
          <w:rFonts w:cstheme="minorHAnsi"/>
          <w:sz w:val="24"/>
          <w:szCs w:val="24"/>
        </w:rPr>
        <w:t>Training needs were assessed among the farmers and consequent capacity support focused on the identified areas of needs.</w:t>
      </w:r>
      <w:r>
        <w:rPr>
          <w:rFonts w:cstheme="minorHAnsi"/>
          <w:sz w:val="24"/>
          <w:szCs w:val="24"/>
        </w:rPr>
        <w:t xml:space="preserve"> Among the trained farmers</w:t>
      </w:r>
      <w:r w:rsidR="00DC75F3">
        <w:rPr>
          <w:rFonts w:cstheme="minorHAnsi"/>
          <w:sz w:val="24"/>
          <w:szCs w:val="24"/>
        </w:rPr>
        <w:t xml:space="preserve"> 220 farmers</w:t>
      </w:r>
      <w:r>
        <w:rPr>
          <w:rFonts w:cstheme="minorHAnsi"/>
          <w:sz w:val="24"/>
          <w:szCs w:val="24"/>
        </w:rPr>
        <w:t xml:space="preserve"> </w:t>
      </w:r>
      <w:r w:rsidR="00D513B4">
        <w:rPr>
          <w:rFonts w:cstheme="minorHAnsi"/>
          <w:sz w:val="24"/>
          <w:szCs w:val="24"/>
        </w:rPr>
        <w:t xml:space="preserve">attended the practical lessons at the demo sites and </w:t>
      </w:r>
      <w:r w:rsidR="00740F80">
        <w:rPr>
          <w:rFonts w:cstheme="minorHAnsi"/>
          <w:sz w:val="24"/>
          <w:szCs w:val="24"/>
        </w:rPr>
        <w:t xml:space="preserve">262 farmers </w:t>
      </w:r>
      <w:r w:rsidR="00D513B4">
        <w:rPr>
          <w:rFonts w:cstheme="minorHAnsi"/>
          <w:sz w:val="24"/>
          <w:szCs w:val="24"/>
        </w:rPr>
        <w:t xml:space="preserve">were issued with bean seeds </w:t>
      </w:r>
      <w:r w:rsidR="00C92214">
        <w:rPr>
          <w:rFonts w:cstheme="minorHAnsi"/>
          <w:sz w:val="24"/>
          <w:szCs w:val="24"/>
        </w:rPr>
        <w:t xml:space="preserve">for </w:t>
      </w:r>
      <w:r w:rsidR="00D513B4">
        <w:rPr>
          <w:rFonts w:cstheme="minorHAnsi"/>
          <w:sz w:val="24"/>
          <w:szCs w:val="24"/>
        </w:rPr>
        <w:t xml:space="preserve">season one. </w:t>
      </w:r>
      <w:r w:rsidR="00C92214">
        <w:rPr>
          <w:rFonts w:cstheme="minorHAnsi"/>
          <w:sz w:val="24"/>
          <w:szCs w:val="24"/>
        </w:rPr>
        <w:t xml:space="preserve">8 </w:t>
      </w:r>
      <w:r w:rsidR="00C92214" w:rsidRPr="00C92214">
        <w:rPr>
          <w:rFonts w:cstheme="minorHAnsi"/>
          <w:sz w:val="24"/>
          <w:szCs w:val="24"/>
        </w:rPr>
        <w:t xml:space="preserve">Radio </w:t>
      </w:r>
      <w:r w:rsidR="00C92214">
        <w:rPr>
          <w:rFonts w:cstheme="minorHAnsi"/>
          <w:sz w:val="24"/>
          <w:szCs w:val="24"/>
        </w:rPr>
        <w:t>Sessions on two radio stations (</w:t>
      </w:r>
      <w:proofErr w:type="spellStart"/>
      <w:r w:rsidR="00C92214">
        <w:rPr>
          <w:rFonts w:cstheme="minorHAnsi"/>
          <w:sz w:val="24"/>
          <w:szCs w:val="24"/>
        </w:rPr>
        <w:t>Nenyon</w:t>
      </w:r>
      <w:proofErr w:type="spellEnd"/>
      <w:r w:rsidR="00C92214">
        <w:rPr>
          <w:rFonts w:cstheme="minorHAnsi"/>
          <w:sz w:val="24"/>
          <w:szCs w:val="24"/>
        </w:rPr>
        <w:t xml:space="preserve"> and Light and Life)</w:t>
      </w:r>
      <w:r w:rsidR="00C92214" w:rsidRPr="00C92214">
        <w:rPr>
          <w:rFonts w:cstheme="minorHAnsi"/>
          <w:sz w:val="24"/>
          <w:szCs w:val="24"/>
        </w:rPr>
        <w:t xml:space="preserve"> were also conducted on the new bean varieties including their agronomics as well as linking them to the proj</w:t>
      </w:r>
      <w:r w:rsidR="00C92214">
        <w:rPr>
          <w:rFonts w:cstheme="minorHAnsi"/>
          <w:sz w:val="24"/>
          <w:szCs w:val="24"/>
        </w:rPr>
        <w:t xml:space="preserve">ect office for access of seeds reaching over 700,000 people. </w:t>
      </w:r>
      <w:r w:rsidR="0046697B">
        <w:rPr>
          <w:rFonts w:cstheme="minorHAnsi"/>
          <w:sz w:val="24"/>
          <w:szCs w:val="24"/>
        </w:rPr>
        <w:t>The 262 f</w:t>
      </w:r>
      <w:r w:rsidR="00C92214" w:rsidRPr="00C92214">
        <w:rPr>
          <w:rFonts w:cstheme="minorHAnsi"/>
          <w:sz w:val="24"/>
          <w:szCs w:val="24"/>
        </w:rPr>
        <w:t xml:space="preserve">armers who adopted the technology in seasons 1 and two were instrumental in peer </w:t>
      </w:r>
      <w:r w:rsidR="0046697B">
        <w:rPr>
          <w:rFonts w:cstheme="minorHAnsi"/>
          <w:sz w:val="24"/>
          <w:szCs w:val="24"/>
        </w:rPr>
        <w:t xml:space="preserve">influence </w:t>
      </w:r>
      <w:r w:rsidR="00C92214" w:rsidRPr="00C92214">
        <w:rPr>
          <w:rFonts w:cstheme="minorHAnsi"/>
          <w:sz w:val="24"/>
          <w:szCs w:val="24"/>
        </w:rPr>
        <w:t>as wel</w:t>
      </w:r>
      <w:r w:rsidR="0046697B">
        <w:rPr>
          <w:rFonts w:cstheme="minorHAnsi"/>
          <w:sz w:val="24"/>
          <w:szCs w:val="24"/>
        </w:rPr>
        <w:t xml:space="preserve">l as selling seeds to the peers and supporting them through the learnt production skills such as spacing, choice of fertilizers and </w:t>
      </w:r>
      <w:r w:rsidR="00850845">
        <w:rPr>
          <w:rFonts w:cstheme="minorHAnsi"/>
          <w:sz w:val="24"/>
          <w:szCs w:val="24"/>
        </w:rPr>
        <w:t>chemicals</w:t>
      </w:r>
      <w:r w:rsidR="0046697B">
        <w:rPr>
          <w:rFonts w:cstheme="minorHAnsi"/>
          <w:sz w:val="24"/>
          <w:szCs w:val="24"/>
        </w:rPr>
        <w:t>.</w:t>
      </w:r>
      <w:r w:rsidR="00DC75F3">
        <w:rPr>
          <w:rFonts w:cstheme="minorHAnsi"/>
          <w:sz w:val="24"/>
          <w:szCs w:val="24"/>
        </w:rPr>
        <w:t xml:space="preserve"> </w:t>
      </w:r>
      <w:r w:rsidR="00740F80">
        <w:rPr>
          <w:rFonts w:cstheme="minorHAnsi"/>
          <w:sz w:val="24"/>
          <w:szCs w:val="24"/>
        </w:rPr>
        <w:t xml:space="preserve">Seed recovery was among the strategies where farmers return equal amounts of seeds issued to them through the project. </w:t>
      </w:r>
      <w:r w:rsidR="00DC1035">
        <w:rPr>
          <w:rFonts w:cstheme="minorHAnsi"/>
          <w:sz w:val="24"/>
          <w:szCs w:val="24"/>
        </w:rPr>
        <w:t>As at reporting period,</w:t>
      </w:r>
      <w:r w:rsidR="00740F80" w:rsidRPr="000442F7">
        <w:rPr>
          <w:rFonts w:cstheme="minorHAnsi"/>
          <w:sz w:val="24"/>
          <w:szCs w:val="24"/>
        </w:rPr>
        <w:t xml:space="preserve"> </w:t>
      </w:r>
      <w:r w:rsidR="000442F7" w:rsidRPr="000442F7">
        <w:rPr>
          <w:rFonts w:cstheme="minorHAnsi"/>
          <w:sz w:val="24"/>
          <w:szCs w:val="24"/>
        </w:rPr>
        <w:t>1</w:t>
      </w:r>
      <w:r w:rsidR="000442F7">
        <w:rPr>
          <w:rFonts w:cstheme="minorHAnsi"/>
          <w:sz w:val="24"/>
          <w:szCs w:val="24"/>
        </w:rPr>
        <w:t>,</w:t>
      </w:r>
      <w:r w:rsidR="00DC1035">
        <w:rPr>
          <w:rFonts w:cstheme="minorHAnsi"/>
          <w:sz w:val="24"/>
          <w:szCs w:val="24"/>
        </w:rPr>
        <w:t>6</w:t>
      </w:r>
      <w:r w:rsidR="000442F7">
        <w:rPr>
          <w:rFonts w:cstheme="minorHAnsi"/>
          <w:sz w:val="24"/>
          <w:szCs w:val="24"/>
        </w:rPr>
        <w:t xml:space="preserve">09 </w:t>
      </w:r>
      <w:proofErr w:type="spellStart"/>
      <w:r w:rsidR="00DC1035">
        <w:rPr>
          <w:rFonts w:cstheme="minorHAnsi"/>
          <w:sz w:val="24"/>
          <w:szCs w:val="24"/>
        </w:rPr>
        <w:t>kgs</w:t>
      </w:r>
      <w:proofErr w:type="spellEnd"/>
      <w:r w:rsidR="00DC1035">
        <w:rPr>
          <w:rFonts w:cstheme="minorHAnsi"/>
          <w:sz w:val="24"/>
          <w:szCs w:val="24"/>
        </w:rPr>
        <w:t xml:space="preserve"> had</w:t>
      </w:r>
      <w:r w:rsidR="00740F80">
        <w:rPr>
          <w:rFonts w:cstheme="minorHAnsi"/>
          <w:sz w:val="24"/>
          <w:szCs w:val="24"/>
        </w:rPr>
        <w:t xml:space="preserve"> been recovered</w:t>
      </w:r>
      <w:r w:rsidR="00DC1035">
        <w:rPr>
          <w:rFonts w:cstheme="minorHAnsi"/>
          <w:sz w:val="24"/>
          <w:szCs w:val="24"/>
        </w:rPr>
        <w:t xml:space="preserve"> from the farmers</w:t>
      </w:r>
      <w:r w:rsidR="00740F80">
        <w:rPr>
          <w:rFonts w:cstheme="minorHAnsi"/>
          <w:sz w:val="24"/>
          <w:szCs w:val="24"/>
        </w:rPr>
        <w:t xml:space="preserve">, </w:t>
      </w:r>
      <w:r w:rsidR="00850845">
        <w:rPr>
          <w:rFonts w:cstheme="minorHAnsi"/>
          <w:sz w:val="24"/>
          <w:szCs w:val="24"/>
        </w:rPr>
        <w:t>selected</w:t>
      </w:r>
      <w:r w:rsidR="00740F80">
        <w:rPr>
          <w:rFonts w:cstheme="minorHAnsi"/>
          <w:sz w:val="24"/>
          <w:szCs w:val="24"/>
        </w:rPr>
        <w:t>, treated and redistributed to new farmers.</w:t>
      </w:r>
    </w:p>
    <w:p w14:paraId="6CDF6381" w14:textId="684EA67F" w:rsidR="00CA60B5" w:rsidRDefault="00DC1035" w:rsidP="00061702">
      <w:pPr>
        <w:jc w:val="both"/>
        <w:rPr>
          <w:rFonts w:cstheme="minorHAnsi"/>
          <w:sz w:val="24"/>
          <w:szCs w:val="24"/>
        </w:rPr>
      </w:pPr>
      <w:r>
        <w:rPr>
          <w:rFonts w:cstheme="minorHAnsi"/>
          <w:sz w:val="24"/>
          <w:szCs w:val="24"/>
        </w:rPr>
        <w:t>As at the reporting period 1,854</w:t>
      </w:r>
      <w:r w:rsidR="00DC75F3">
        <w:rPr>
          <w:rFonts w:cstheme="minorHAnsi"/>
          <w:sz w:val="24"/>
          <w:szCs w:val="24"/>
        </w:rPr>
        <w:t xml:space="preserve"> </w:t>
      </w:r>
      <w:r w:rsidR="00C92214">
        <w:rPr>
          <w:rFonts w:cstheme="minorHAnsi"/>
          <w:sz w:val="24"/>
          <w:szCs w:val="24"/>
        </w:rPr>
        <w:t xml:space="preserve">farmers had adopted at least one on the bean varieties. </w:t>
      </w:r>
      <w:proofErr w:type="spellStart"/>
      <w:r w:rsidR="00C92214">
        <w:rPr>
          <w:rFonts w:cstheme="minorHAnsi"/>
          <w:sz w:val="24"/>
          <w:szCs w:val="24"/>
        </w:rPr>
        <w:t>Nyota</w:t>
      </w:r>
      <w:proofErr w:type="spellEnd"/>
      <w:r w:rsidR="00C92214">
        <w:rPr>
          <w:rFonts w:cstheme="minorHAnsi"/>
          <w:sz w:val="24"/>
          <w:szCs w:val="24"/>
        </w:rPr>
        <w:t xml:space="preserve"> was the most preferred variety due to the quick maturity. However, the farmers later realized that </w:t>
      </w:r>
      <w:proofErr w:type="spellStart"/>
      <w:r w:rsidR="00C92214">
        <w:rPr>
          <w:rFonts w:cstheme="minorHAnsi"/>
          <w:sz w:val="24"/>
          <w:szCs w:val="24"/>
        </w:rPr>
        <w:t>Angaza</w:t>
      </w:r>
      <w:proofErr w:type="spellEnd"/>
      <w:r w:rsidR="00C92214">
        <w:rPr>
          <w:rFonts w:cstheme="minorHAnsi"/>
          <w:sz w:val="24"/>
          <w:szCs w:val="24"/>
        </w:rPr>
        <w:t xml:space="preserve"> had a better taste than </w:t>
      </w:r>
      <w:proofErr w:type="spellStart"/>
      <w:r w:rsidR="00C92214">
        <w:rPr>
          <w:rFonts w:cstheme="minorHAnsi"/>
          <w:sz w:val="24"/>
          <w:szCs w:val="24"/>
        </w:rPr>
        <w:t>Nyota</w:t>
      </w:r>
      <w:proofErr w:type="spellEnd"/>
      <w:r w:rsidR="00C92214">
        <w:rPr>
          <w:rFonts w:cstheme="minorHAnsi"/>
          <w:sz w:val="24"/>
          <w:szCs w:val="24"/>
        </w:rPr>
        <w:t xml:space="preserve"> </w:t>
      </w:r>
      <w:r>
        <w:rPr>
          <w:rFonts w:cstheme="minorHAnsi"/>
          <w:sz w:val="24"/>
          <w:szCs w:val="24"/>
        </w:rPr>
        <w:t>and was also more resistant to excess rains therefore had started to take</w:t>
      </w:r>
      <w:r w:rsidR="00C92214">
        <w:rPr>
          <w:rFonts w:cstheme="minorHAnsi"/>
          <w:sz w:val="24"/>
          <w:szCs w:val="24"/>
        </w:rPr>
        <w:t xml:space="preserve"> it up</w:t>
      </w:r>
      <w:r>
        <w:rPr>
          <w:rFonts w:cstheme="minorHAnsi"/>
          <w:sz w:val="24"/>
          <w:szCs w:val="24"/>
        </w:rPr>
        <w:t>.</w:t>
      </w:r>
    </w:p>
    <w:p w14:paraId="24597CCF" w14:textId="77777777" w:rsidR="00CA60B5" w:rsidRPr="00CA60B5" w:rsidRDefault="00CA60B5" w:rsidP="00CA60B5">
      <w:pPr>
        <w:jc w:val="both"/>
        <w:rPr>
          <w:rFonts w:cstheme="minorHAnsi"/>
          <w:sz w:val="24"/>
          <w:szCs w:val="24"/>
        </w:rPr>
      </w:pPr>
      <w:r w:rsidRPr="00CA60B5">
        <w:rPr>
          <w:rFonts w:cstheme="minorHAnsi"/>
          <w:sz w:val="24"/>
          <w:szCs w:val="24"/>
        </w:rPr>
        <w:t>Farmers adopted other technologies including use of various fungicides and insecticides at various timings to reduce crop infestations by diseases and insects; use of chilli to scare away hares that destroyed the crops; Hermetic bags for bean storage which highly stopped the infestation of the beans by weevils and conservation agriculture.</w:t>
      </w:r>
    </w:p>
    <w:p w14:paraId="4218C514" w14:textId="1815DB75" w:rsidR="00CA60B5" w:rsidRDefault="00CA60B5" w:rsidP="00CA60B5">
      <w:pPr>
        <w:jc w:val="both"/>
        <w:rPr>
          <w:rFonts w:cstheme="minorHAnsi"/>
          <w:sz w:val="24"/>
          <w:szCs w:val="24"/>
        </w:rPr>
      </w:pPr>
      <w:r w:rsidRPr="00CA60B5">
        <w:rPr>
          <w:rFonts w:cstheme="minorHAnsi"/>
          <w:sz w:val="24"/>
          <w:szCs w:val="24"/>
        </w:rPr>
        <w:lastRenderedPageBreak/>
        <w:t xml:space="preserve">ADS SR engaged other players including the MOAL, KALRO and </w:t>
      </w:r>
      <w:proofErr w:type="spellStart"/>
      <w:r w:rsidRPr="00CA60B5">
        <w:rPr>
          <w:rFonts w:cstheme="minorHAnsi"/>
          <w:sz w:val="24"/>
          <w:szCs w:val="24"/>
        </w:rPr>
        <w:t>Abosi</w:t>
      </w:r>
      <w:proofErr w:type="spellEnd"/>
      <w:r w:rsidRPr="00CA60B5">
        <w:rPr>
          <w:rFonts w:cstheme="minorHAnsi"/>
          <w:sz w:val="24"/>
          <w:szCs w:val="24"/>
        </w:rPr>
        <w:t xml:space="preserve"> </w:t>
      </w:r>
      <w:proofErr w:type="spellStart"/>
      <w:r w:rsidRPr="00CA60B5">
        <w:rPr>
          <w:rFonts w:cstheme="minorHAnsi"/>
          <w:sz w:val="24"/>
          <w:szCs w:val="24"/>
        </w:rPr>
        <w:t>Tophill</w:t>
      </w:r>
      <w:proofErr w:type="spellEnd"/>
      <w:r w:rsidRPr="00CA60B5">
        <w:rPr>
          <w:rFonts w:cstheme="minorHAnsi"/>
          <w:sz w:val="24"/>
          <w:szCs w:val="24"/>
        </w:rPr>
        <w:t xml:space="preserve"> cooperative in providing capacity and experiences to the new farmers. It also incorporated adoption of the new bean varieties within its ongoing projects especially in FFS and the Child Cantered Community Development Project in </w:t>
      </w:r>
      <w:proofErr w:type="spellStart"/>
      <w:r w:rsidRPr="00CA60B5">
        <w:rPr>
          <w:rFonts w:cstheme="minorHAnsi"/>
          <w:sz w:val="24"/>
          <w:szCs w:val="24"/>
        </w:rPr>
        <w:t>Sotik</w:t>
      </w:r>
      <w:proofErr w:type="spellEnd"/>
    </w:p>
    <w:p w14:paraId="0677D51D" w14:textId="02FD14EF" w:rsidR="00C92214" w:rsidRDefault="00C92214" w:rsidP="00061702">
      <w:pPr>
        <w:jc w:val="both"/>
        <w:rPr>
          <w:rFonts w:cstheme="minorHAnsi"/>
          <w:sz w:val="24"/>
          <w:szCs w:val="24"/>
        </w:rPr>
      </w:pPr>
      <w:r>
        <w:rPr>
          <w:rFonts w:cstheme="minorHAnsi"/>
          <w:sz w:val="24"/>
          <w:szCs w:val="24"/>
        </w:rPr>
        <w:t xml:space="preserve"> </w:t>
      </w:r>
    </w:p>
    <w:p w14:paraId="3CC59A7B" w14:textId="7488EBC5" w:rsidR="00061702" w:rsidRPr="00061702" w:rsidRDefault="00061702" w:rsidP="00061702">
      <w:pPr>
        <w:jc w:val="both"/>
        <w:rPr>
          <w:rFonts w:cstheme="minorHAnsi"/>
          <w:b/>
          <w:sz w:val="24"/>
          <w:szCs w:val="24"/>
        </w:rPr>
      </w:pPr>
      <w:r w:rsidRPr="00061702">
        <w:rPr>
          <w:rFonts w:cstheme="minorHAnsi"/>
          <w:b/>
          <w:sz w:val="24"/>
          <w:szCs w:val="24"/>
        </w:rPr>
        <w:t>ii.</w:t>
      </w:r>
      <w:r w:rsidRPr="00061702">
        <w:rPr>
          <w:rFonts w:cstheme="minorHAnsi"/>
          <w:b/>
          <w:sz w:val="24"/>
          <w:szCs w:val="24"/>
        </w:rPr>
        <w:tab/>
        <w:t>To facilitate farmers access to and use of production inputs by 2023</w:t>
      </w:r>
    </w:p>
    <w:p w14:paraId="239EC761" w14:textId="14B9A5DC" w:rsidR="00061702" w:rsidRPr="00061702" w:rsidRDefault="00061702" w:rsidP="00046A9E">
      <w:pPr>
        <w:jc w:val="both"/>
        <w:rPr>
          <w:rFonts w:cstheme="minorHAnsi"/>
          <w:sz w:val="24"/>
          <w:szCs w:val="24"/>
        </w:rPr>
      </w:pPr>
      <w:r w:rsidRPr="00061702">
        <w:rPr>
          <w:rFonts w:cstheme="minorHAnsi"/>
          <w:sz w:val="24"/>
          <w:szCs w:val="24"/>
        </w:rPr>
        <w:t>During the initial trainings, farmers were taken through the input requirements for beans value chain and the expected production and sales.</w:t>
      </w:r>
      <w:r w:rsidR="003B057D">
        <w:rPr>
          <w:rFonts w:cstheme="minorHAnsi"/>
          <w:sz w:val="24"/>
          <w:szCs w:val="24"/>
        </w:rPr>
        <w:t xml:space="preserve"> All the required inputs were identified and costed. The costing of the profit margins was done </w:t>
      </w:r>
      <w:r w:rsidR="00596FF3">
        <w:rPr>
          <w:rFonts w:cstheme="minorHAnsi"/>
          <w:sz w:val="24"/>
          <w:szCs w:val="24"/>
        </w:rPr>
        <w:t>with each of the farmers groups.</w:t>
      </w:r>
      <w:r w:rsidRPr="00061702">
        <w:rPr>
          <w:rFonts w:cstheme="minorHAnsi"/>
          <w:sz w:val="24"/>
          <w:szCs w:val="24"/>
        </w:rPr>
        <w:t xml:space="preserve"> All the input needs were identified. ADS SR conducted a county stakeholders meeting that brought together key input suppliers including </w:t>
      </w:r>
      <w:proofErr w:type="spellStart"/>
      <w:r w:rsidRPr="00061702">
        <w:rPr>
          <w:rFonts w:cstheme="minorHAnsi"/>
          <w:sz w:val="24"/>
          <w:szCs w:val="24"/>
        </w:rPr>
        <w:t>Kaplomboi</w:t>
      </w:r>
      <w:proofErr w:type="spellEnd"/>
      <w:r w:rsidRPr="00061702">
        <w:rPr>
          <w:rFonts w:cstheme="minorHAnsi"/>
          <w:sz w:val="24"/>
          <w:szCs w:val="24"/>
        </w:rPr>
        <w:t xml:space="preserve"> and </w:t>
      </w:r>
      <w:proofErr w:type="spellStart"/>
      <w:r w:rsidRPr="00061702">
        <w:rPr>
          <w:rFonts w:cstheme="minorHAnsi"/>
          <w:sz w:val="24"/>
          <w:szCs w:val="24"/>
        </w:rPr>
        <w:t>Abosi</w:t>
      </w:r>
      <w:proofErr w:type="spellEnd"/>
      <w:r w:rsidRPr="00061702">
        <w:rPr>
          <w:rFonts w:cstheme="minorHAnsi"/>
          <w:sz w:val="24"/>
          <w:szCs w:val="24"/>
        </w:rPr>
        <w:t xml:space="preserve"> Top-hill cooperatives for seeds supply, Syngenta for farm chemicals and </w:t>
      </w:r>
      <w:proofErr w:type="spellStart"/>
      <w:r w:rsidRPr="00061702">
        <w:rPr>
          <w:rFonts w:cstheme="minorHAnsi"/>
          <w:sz w:val="24"/>
          <w:szCs w:val="24"/>
        </w:rPr>
        <w:t>Yara</w:t>
      </w:r>
      <w:proofErr w:type="spellEnd"/>
      <w:r w:rsidRPr="00061702">
        <w:rPr>
          <w:rFonts w:cstheme="minorHAnsi"/>
          <w:sz w:val="24"/>
          <w:szCs w:val="24"/>
        </w:rPr>
        <w:t xml:space="preserve"> for fertilizer. </w:t>
      </w:r>
      <w:r w:rsidR="00596FF3">
        <w:rPr>
          <w:rFonts w:cstheme="minorHAnsi"/>
          <w:sz w:val="24"/>
          <w:szCs w:val="24"/>
        </w:rPr>
        <w:t>Farmers were linked with</w:t>
      </w:r>
      <w:r w:rsidRPr="00061702">
        <w:rPr>
          <w:rFonts w:cstheme="minorHAnsi"/>
          <w:sz w:val="24"/>
          <w:szCs w:val="24"/>
        </w:rPr>
        <w:t xml:space="preserve"> YARA fertilizers where a trainings were conducted on the </w:t>
      </w:r>
      <w:r w:rsidR="00596FF3">
        <w:rPr>
          <w:rFonts w:cstheme="minorHAnsi"/>
          <w:sz w:val="24"/>
          <w:szCs w:val="24"/>
        </w:rPr>
        <w:t>proper application of various</w:t>
      </w:r>
      <w:r w:rsidRPr="00061702">
        <w:rPr>
          <w:rFonts w:cstheme="minorHAnsi"/>
          <w:sz w:val="24"/>
          <w:szCs w:val="24"/>
        </w:rPr>
        <w:t xml:space="preserve"> fertilizers</w:t>
      </w:r>
      <w:r w:rsidR="00596FF3">
        <w:rPr>
          <w:rFonts w:cstheme="minorHAnsi"/>
          <w:sz w:val="24"/>
          <w:szCs w:val="24"/>
        </w:rPr>
        <w:t xml:space="preserve"> at different stages</w:t>
      </w:r>
      <w:r w:rsidRPr="00061702">
        <w:rPr>
          <w:rFonts w:cstheme="minorHAnsi"/>
          <w:sz w:val="24"/>
          <w:szCs w:val="24"/>
        </w:rPr>
        <w:t>. Farmers were able to purchase fertilizers as a group at a discounted price</w:t>
      </w:r>
      <w:r w:rsidR="00596FF3">
        <w:rPr>
          <w:rFonts w:cstheme="minorHAnsi"/>
          <w:sz w:val="24"/>
          <w:szCs w:val="24"/>
        </w:rPr>
        <w:t>s</w:t>
      </w:r>
      <w:r w:rsidRPr="00061702">
        <w:rPr>
          <w:rFonts w:cstheme="minorHAnsi"/>
          <w:sz w:val="24"/>
          <w:szCs w:val="24"/>
        </w:rPr>
        <w:t xml:space="preserve">. Syngenta </w:t>
      </w:r>
      <w:r w:rsidR="00596FF3" w:rsidRPr="00061702">
        <w:rPr>
          <w:rFonts w:cstheme="minorHAnsi"/>
          <w:sz w:val="24"/>
          <w:szCs w:val="24"/>
        </w:rPr>
        <w:t>Company</w:t>
      </w:r>
      <w:r w:rsidRPr="00061702">
        <w:rPr>
          <w:rFonts w:cstheme="minorHAnsi"/>
          <w:sz w:val="24"/>
          <w:szCs w:val="24"/>
        </w:rPr>
        <w:t xml:space="preserve"> were engaged during training and farmers were able to learn on safety use of </w:t>
      </w:r>
      <w:r w:rsidR="00566BF8" w:rsidRPr="00061702">
        <w:rPr>
          <w:rFonts w:cstheme="minorHAnsi"/>
          <w:sz w:val="24"/>
          <w:szCs w:val="24"/>
        </w:rPr>
        <w:t>chemicals,</w:t>
      </w:r>
      <w:r w:rsidRPr="00061702">
        <w:rPr>
          <w:rFonts w:cstheme="minorHAnsi"/>
          <w:sz w:val="24"/>
          <w:szCs w:val="24"/>
        </w:rPr>
        <w:t xml:space="preserve"> ratio and spraying programs for different crops.</w:t>
      </w:r>
      <w:r w:rsidR="00596FF3">
        <w:rPr>
          <w:rFonts w:cstheme="minorHAnsi"/>
          <w:sz w:val="24"/>
          <w:szCs w:val="24"/>
        </w:rPr>
        <w:t xml:space="preserve"> The input suppliers were engaged during </w:t>
      </w:r>
      <w:r w:rsidR="00C33373">
        <w:rPr>
          <w:rFonts w:cstheme="minorHAnsi"/>
          <w:sz w:val="24"/>
          <w:szCs w:val="24"/>
        </w:rPr>
        <w:t>farmers’</w:t>
      </w:r>
      <w:r w:rsidR="00596FF3">
        <w:rPr>
          <w:rFonts w:cstheme="minorHAnsi"/>
          <w:sz w:val="24"/>
          <w:szCs w:val="24"/>
        </w:rPr>
        <w:t xml:space="preserve"> field day</w:t>
      </w:r>
      <w:r w:rsidR="00AE37FD">
        <w:rPr>
          <w:rFonts w:cstheme="minorHAnsi"/>
          <w:sz w:val="24"/>
          <w:szCs w:val="24"/>
        </w:rPr>
        <w:t>s</w:t>
      </w:r>
      <w:r w:rsidR="00596FF3">
        <w:rPr>
          <w:rFonts w:cstheme="minorHAnsi"/>
          <w:sz w:val="24"/>
          <w:szCs w:val="24"/>
        </w:rPr>
        <w:t xml:space="preserve"> where they show cased their products while providing more information to farmers on proper utilization and costs.</w:t>
      </w:r>
    </w:p>
    <w:p w14:paraId="6E589D0C" w14:textId="7129C260" w:rsidR="002C0DAA" w:rsidRDefault="00061702" w:rsidP="00046A9E">
      <w:pPr>
        <w:jc w:val="both"/>
        <w:rPr>
          <w:rFonts w:cstheme="minorHAnsi"/>
          <w:sz w:val="24"/>
          <w:szCs w:val="24"/>
        </w:rPr>
      </w:pPr>
      <w:r w:rsidRPr="00061702">
        <w:rPr>
          <w:rFonts w:cstheme="minorHAnsi"/>
          <w:sz w:val="24"/>
          <w:szCs w:val="24"/>
        </w:rPr>
        <w:t xml:space="preserve">Other identified suppliers for seeds include KALRO </w:t>
      </w:r>
      <w:proofErr w:type="spellStart"/>
      <w:r w:rsidRPr="00061702">
        <w:rPr>
          <w:rFonts w:cstheme="minorHAnsi"/>
          <w:sz w:val="24"/>
          <w:szCs w:val="24"/>
        </w:rPr>
        <w:t>Kitale</w:t>
      </w:r>
      <w:proofErr w:type="spellEnd"/>
      <w:r w:rsidRPr="00061702">
        <w:rPr>
          <w:rFonts w:cstheme="minorHAnsi"/>
          <w:sz w:val="24"/>
          <w:szCs w:val="24"/>
        </w:rPr>
        <w:t xml:space="preserve"> and KALRO </w:t>
      </w:r>
      <w:proofErr w:type="spellStart"/>
      <w:r w:rsidRPr="00061702">
        <w:rPr>
          <w:rFonts w:cstheme="minorHAnsi"/>
          <w:sz w:val="24"/>
          <w:szCs w:val="24"/>
        </w:rPr>
        <w:t>Njoro</w:t>
      </w:r>
      <w:proofErr w:type="spellEnd"/>
      <w:r w:rsidRPr="00061702">
        <w:rPr>
          <w:rFonts w:cstheme="minorHAnsi"/>
          <w:sz w:val="24"/>
          <w:szCs w:val="24"/>
        </w:rPr>
        <w:t xml:space="preserve"> who have been key in supplying seeds to the project</w:t>
      </w:r>
      <w:r w:rsidR="00146903">
        <w:rPr>
          <w:rFonts w:cstheme="minorHAnsi"/>
          <w:sz w:val="24"/>
          <w:szCs w:val="24"/>
        </w:rPr>
        <w:t xml:space="preserve"> </w:t>
      </w:r>
      <w:r w:rsidR="00146903" w:rsidRPr="00740F80">
        <w:rPr>
          <w:rFonts w:cstheme="minorHAnsi"/>
          <w:sz w:val="24"/>
          <w:szCs w:val="24"/>
        </w:rPr>
        <w:t>supplying</w:t>
      </w:r>
      <w:r w:rsidR="00740F80" w:rsidRPr="00740F80">
        <w:rPr>
          <w:rFonts w:cstheme="minorHAnsi"/>
          <w:sz w:val="24"/>
          <w:szCs w:val="24"/>
        </w:rPr>
        <w:t xml:space="preserve"> 670</w:t>
      </w:r>
      <w:r w:rsidR="00146903" w:rsidRPr="00740F80">
        <w:rPr>
          <w:rFonts w:cstheme="minorHAnsi"/>
          <w:sz w:val="24"/>
          <w:szCs w:val="24"/>
        </w:rPr>
        <w:t xml:space="preserve">kgs of </w:t>
      </w:r>
      <w:r w:rsidR="00740F80" w:rsidRPr="00740F80">
        <w:rPr>
          <w:rFonts w:cstheme="minorHAnsi"/>
          <w:sz w:val="24"/>
          <w:szCs w:val="24"/>
        </w:rPr>
        <w:t>and 1,350</w:t>
      </w:r>
      <w:r w:rsidR="00146903" w:rsidRPr="00740F80">
        <w:rPr>
          <w:rFonts w:cstheme="minorHAnsi"/>
          <w:sz w:val="24"/>
          <w:szCs w:val="24"/>
        </w:rPr>
        <w:t>kgs</w:t>
      </w:r>
      <w:r w:rsidR="00146903">
        <w:rPr>
          <w:rFonts w:cstheme="minorHAnsi"/>
          <w:sz w:val="24"/>
          <w:szCs w:val="24"/>
        </w:rPr>
        <w:t xml:space="preserve"> respectively</w:t>
      </w:r>
      <w:r w:rsidRPr="00061702">
        <w:rPr>
          <w:rFonts w:cstheme="minorHAnsi"/>
          <w:sz w:val="24"/>
          <w:szCs w:val="24"/>
        </w:rPr>
        <w:t xml:space="preserve">. </w:t>
      </w:r>
      <w:r w:rsidR="00146903">
        <w:rPr>
          <w:rFonts w:cstheme="minorHAnsi"/>
          <w:sz w:val="24"/>
          <w:szCs w:val="24"/>
        </w:rPr>
        <w:t xml:space="preserve">They both supplied the </w:t>
      </w:r>
      <w:proofErr w:type="spellStart"/>
      <w:r w:rsidR="00146903">
        <w:rPr>
          <w:rFonts w:cstheme="minorHAnsi"/>
          <w:sz w:val="24"/>
          <w:szCs w:val="24"/>
        </w:rPr>
        <w:t>Nyota</w:t>
      </w:r>
      <w:proofErr w:type="spellEnd"/>
      <w:r w:rsidR="00146903">
        <w:rPr>
          <w:rFonts w:cstheme="minorHAnsi"/>
          <w:sz w:val="24"/>
          <w:szCs w:val="24"/>
        </w:rPr>
        <w:t xml:space="preserve"> </w:t>
      </w:r>
      <w:r w:rsidR="00740F80">
        <w:rPr>
          <w:rFonts w:cstheme="minorHAnsi"/>
          <w:sz w:val="24"/>
          <w:szCs w:val="24"/>
        </w:rPr>
        <w:t>variety</w:t>
      </w:r>
      <w:r w:rsidR="00146903">
        <w:rPr>
          <w:rFonts w:cstheme="minorHAnsi"/>
          <w:sz w:val="24"/>
          <w:szCs w:val="24"/>
        </w:rPr>
        <w:t xml:space="preserve">. </w:t>
      </w:r>
      <w:r w:rsidRPr="00061702">
        <w:rPr>
          <w:rFonts w:cstheme="minorHAnsi"/>
          <w:sz w:val="24"/>
          <w:szCs w:val="24"/>
        </w:rPr>
        <w:t xml:space="preserve">ADS SR established a seed store where the recovered seeds are collected, </w:t>
      </w:r>
      <w:r w:rsidR="00351011" w:rsidRPr="00061702">
        <w:rPr>
          <w:rFonts w:cstheme="minorHAnsi"/>
          <w:sz w:val="24"/>
          <w:szCs w:val="24"/>
        </w:rPr>
        <w:t>sorted and</w:t>
      </w:r>
      <w:r w:rsidRPr="00061702">
        <w:rPr>
          <w:rFonts w:cstheme="minorHAnsi"/>
          <w:sz w:val="24"/>
          <w:szCs w:val="24"/>
        </w:rPr>
        <w:t xml:space="preserve"> preserved then redistributed to new farme</w:t>
      </w:r>
      <w:r w:rsidRPr="002C0DAA">
        <w:rPr>
          <w:rFonts w:cstheme="minorHAnsi"/>
          <w:sz w:val="24"/>
          <w:szCs w:val="24"/>
        </w:rPr>
        <w:t>rs.</w:t>
      </w:r>
      <w:r w:rsidR="00A175C4">
        <w:rPr>
          <w:rFonts w:cstheme="minorHAnsi"/>
          <w:sz w:val="24"/>
          <w:szCs w:val="24"/>
        </w:rPr>
        <w:t xml:space="preserve"> 1,6</w:t>
      </w:r>
      <w:r w:rsidR="00B873B5">
        <w:rPr>
          <w:rFonts w:cstheme="minorHAnsi"/>
          <w:sz w:val="24"/>
          <w:szCs w:val="24"/>
        </w:rPr>
        <w:t>s</w:t>
      </w:r>
      <w:r w:rsidR="002C0DAA" w:rsidRPr="002C0DAA">
        <w:rPr>
          <w:rFonts w:cstheme="minorHAnsi"/>
          <w:sz w:val="24"/>
          <w:szCs w:val="24"/>
        </w:rPr>
        <w:t>09</w:t>
      </w:r>
      <w:r w:rsidR="00146903" w:rsidRPr="002C0DAA">
        <w:rPr>
          <w:rFonts w:cstheme="minorHAnsi"/>
          <w:sz w:val="24"/>
          <w:szCs w:val="24"/>
        </w:rPr>
        <w:t>kgs of recovered seeds from the farmers were redistributed to</w:t>
      </w:r>
      <w:r w:rsidR="002C0DAA" w:rsidRPr="002C0DAA">
        <w:rPr>
          <w:rFonts w:cstheme="minorHAnsi"/>
          <w:sz w:val="24"/>
          <w:szCs w:val="24"/>
        </w:rPr>
        <w:t xml:space="preserve"> 593 </w:t>
      </w:r>
      <w:r w:rsidR="00146903" w:rsidRPr="002C0DAA">
        <w:rPr>
          <w:rFonts w:cstheme="minorHAnsi"/>
          <w:sz w:val="24"/>
          <w:szCs w:val="24"/>
        </w:rPr>
        <w:t>new farmers.</w:t>
      </w:r>
      <w:r w:rsidRPr="002C0DAA">
        <w:rPr>
          <w:rFonts w:cstheme="minorHAnsi"/>
          <w:sz w:val="24"/>
          <w:szCs w:val="24"/>
        </w:rPr>
        <w:t xml:space="preserve"> It also stocks certified seeds through </w:t>
      </w:r>
      <w:proofErr w:type="spellStart"/>
      <w:r w:rsidRPr="002C0DAA">
        <w:rPr>
          <w:rFonts w:cstheme="minorHAnsi"/>
          <w:sz w:val="24"/>
          <w:szCs w:val="24"/>
        </w:rPr>
        <w:t>Abosi</w:t>
      </w:r>
      <w:proofErr w:type="spellEnd"/>
      <w:r w:rsidRPr="002C0DAA">
        <w:rPr>
          <w:rFonts w:cstheme="minorHAnsi"/>
          <w:sz w:val="24"/>
          <w:szCs w:val="24"/>
        </w:rPr>
        <w:t xml:space="preserve"> Top-hill cooperative where farmers get ease access at the market rates.</w:t>
      </w:r>
      <w:r w:rsidR="00146903" w:rsidRPr="002C0DAA">
        <w:rPr>
          <w:rFonts w:cstheme="minorHAnsi"/>
          <w:sz w:val="24"/>
          <w:szCs w:val="24"/>
        </w:rPr>
        <w:t xml:space="preserve"> So far</w:t>
      </w:r>
      <w:r w:rsidR="002C0DAA" w:rsidRPr="002C0DAA">
        <w:rPr>
          <w:rFonts w:cstheme="minorHAnsi"/>
          <w:sz w:val="24"/>
          <w:szCs w:val="24"/>
        </w:rPr>
        <w:t xml:space="preserve"> 436</w:t>
      </w:r>
      <w:r w:rsidR="00146903" w:rsidRPr="002C0DAA">
        <w:rPr>
          <w:rFonts w:cstheme="minorHAnsi"/>
          <w:sz w:val="24"/>
          <w:szCs w:val="24"/>
        </w:rPr>
        <w:t xml:space="preserve">kgs of seeds had been sold </w:t>
      </w:r>
      <w:r w:rsidR="002C0DAA" w:rsidRPr="002C0DAA">
        <w:rPr>
          <w:rFonts w:cstheme="minorHAnsi"/>
          <w:sz w:val="24"/>
          <w:szCs w:val="24"/>
        </w:rPr>
        <w:t xml:space="preserve">to 69 farmers </w:t>
      </w:r>
      <w:r w:rsidR="00146903" w:rsidRPr="002C0DAA">
        <w:rPr>
          <w:rFonts w:cstheme="minorHAnsi"/>
          <w:sz w:val="24"/>
          <w:szCs w:val="24"/>
        </w:rPr>
        <w:t>through the cooperative.</w:t>
      </w:r>
    </w:p>
    <w:p w14:paraId="3708121B" w14:textId="524D5CCE" w:rsidR="00566BF8" w:rsidRPr="00F70287" w:rsidRDefault="00046A9E" w:rsidP="00046A9E">
      <w:pPr>
        <w:ind w:left="360"/>
        <w:jc w:val="both"/>
        <w:rPr>
          <w:rFonts w:cstheme="minorHAnsi"/>
          <w:b/>
          <w:sz w:val="24"/>
          <w:szCs w:val="24"/>
        </w:rPr>
      </w:pPr>
      <w:r>
        <w:rPr>
          <w:rFonts w:cstheme="minorHAnsi"/>
          <w:b/>
          <w:sz w:val="24"/>
          <w:szCs w:val="24"/>
        </w:rPr>
        <w:t>i</w:t>
      </w:r>
      <w:r w:rsidR="00F70287" w:rsidRPr="00F70287">
        <w:rPr>
          <w:rFonts w:cstheme="minorHAnsi"/>
          <w:b/>
          <w:sz w:val="24"/>
          <w:szCs w:val="24"/>
        </w:rPr>
        <w:t>ii.</w:t>
      </w:r>
      <w:r w:rsidR="00F70287" w:rsidRPr="00F70287">
        <w:rPr>
          <w:rFonts w:cstheme="minorHAnsi"/>
          <w:b/>
          <w:sz w:val="24"/>
          <w:szCs w:val="24"/>
        </w:rPr>
        <w:tab/>
        <w:t>To link and integrate farmers to commodity markets to derive economic benefits by 2023.</w:t>
      </w:r>
    </w:p>
    <w:p w14:paraId="28BF1F95" w14:textId="5BDF4DBC" w:rsidR="00F70287" w:rsidRPr="00B873B5" w:rsidRDefault="00F70287" w:rsidP="00B873B5">
      <w:pPr>
        <w:jc w:val="both"/>
        <w:rPr>
          <w:rFonts w:cstheme="minorHAnsi"/>
          <w:sz w:val="24"/>
          <w:szCs w:val="24"/>
        </w:rPr>
      </w:pPr>
      <w:r w:rsidRPr="00F70287">
        <w:rPr>
          <w:rFonts w:cstheme="minorHAnsi"/>
          <w:sz w:val="24"/>
          <w:szCs w:val="24"/>
        </w:rPr>
        <w:t xml:space="preserve">ADS SR together with MOAL and with the support of KALRO identified various link markets. Key among them were the </w:t>
      </w:r>
      <w:proofErr w:type="spellStart"/>
      <w:r w:rsidRPr="00F70287">
        <w:rPr>
          <w:rFonts w:cstheme="minorHAnsi"/>
          <w:sz w:val="24"/>
          <w:szCs w:val="24"/>
        </w:rPr>
        <w:t>Abosi</w:t>
      </w:r>
      <w:proofErr w:type="spellEnd"/>
      <w:r w:rsidRPr="00F70287">
        <w:rPr>
          <w:rFonts w:cstheme="minorHAnsi"/>
          <w:sz w:val="24"/>
          <w:szCs w:val="24"/>
        </w:rPr>
        <w:t xml:space="preserve"> Top-hill Beans cooperative in </w:t>
      </w:r>
      <w:proofErr w:type="spellStart"/>
      <w:r w:rsidRPr="00F70287">
        <w:rPr>
          <w:rFonts w:cstheme="minorHAnsi"/>
          <w:sz w:val="24"/>
          <w:szCs w:val="24"/>
        </w:rPr>
        <w:t>Sotik</w:t>
      </w:r>
      <w:proofErr w:type="spellEnd"/>
      <w:r w:rsidRPr="00F70287">
        <w:rPr>
          <w:rFonts w:cstheme="minorHAnsi"/>
          <w:sz w:val="24"/>
          <w:szCs w:val="24"/>
        </w:rPr>
        <w:t xml:space="preserve"> </w:t>
      </w:r>
      <w:r w:rsidR="00B165BA" w:rsidRPr="00F70287">
        <w:rPr>
          <w:rFonts w:cstheme="minorHAnsi"/>
          <w:sz w:val="24"/>
          <w:szCs w:val="24"/>
        </w:rPr>
        <w:t>Sub County</w:t>
      </w:r>
      <w:r w:rsidRPr="00F70287">
        <w:rPr>
          <w:rFonts w:cstheme="minorHAnsi"/>
          <w:sz w:val="24"/>
          <w:szCs w:val="24"/>
        </w:rPr>
        <w:t xml:space="preserve"> and </w:t>
      </w:r>
      <w:proofErr w:type="spellStart"/>
      <w:r w:rsidRPr="00F70287">
        <w:rPr>
          <w:rFonts w:cstheme="minorHAnsi"/>
          <w:sz w:val="24"/>
          <w:szCs w:val="24"/>
        </w:rPr>
        <w:t>Kaplomboi</w:t>
      </w:r>
      <w:proofErr w:type="spellEnd"/>
      <w:r w:rsidRPr="00F70287">
        <w:rPr>
          <w:rFonts w:cstheme="minorHAnsi"/>
          <w:sz w:val="24"/>
          <w:szCs w:val="24"/>
        </w:rPr>
        <w:t xml:space="preserve"> beans cooperative who aggregate and sell the beans to a processor. Others included the nearby schools who receive beans from farmers in exchange for school fees, Suppliers to WFP and the local market places. Farmers were sensitized on available markets with whom a marketing meeting was conducted. The farmers organized themselves in to 2 market groups with an aim of aggregating their beans for a common markets. However, the challenge has been getting reasonable amounts for sale as they prioritize consumption and sell to schools as an exchange for school fees. The two groups identified market monitors to support in monitoring the market trends and prices. More training</w:t>
      </w:r>
      <w:r w:rsidR="00B873B5">
        <w:rPr>
          <w:rFonts w:cstheme="minorHAnsi"/>
          <w:sz w:val="24"/>
          <w:szCs w:val="24"/>
        </w:rPr>
        <w:t>s were conducted</w:t>
      </w:r>
      <w:r w:rsidRPr="00F70287">
        <w:rPr>
          <w:rFonts w:cstheme="minorHAnsi"/>
          <w:sz w:val="24"/>
          <w:szCs w:val="24"/>
        </w:rPr>
        <w:t xml:space="preserve"> on market linkages with the </w:t>
      </w:r>
      <w:r w:rsidR="00B873B5">
        <w:rPr>
          <w:rFonts w:cstheme="minorHAnsi"/>
          <w:sz w:val="24"/>
          <w:szCs w:val="24"/>
        </w:rPr>
        <w:t xml:space="preserve">Support of </w:t>
      </w:r>
      <w:r w:rsidRPr="00F70287">
        <w:rPr>
          <w:rFonts w:cstheme="minorHAnsi"/>
          <w:sz w:val="24"/>
          <w:szCs w:val="24"/>
        </w:rPr>
        <w:t>C</w:t>
      </w:r>
      <w:r w:rsidR="00B873B5">
        <w:rPr>
          <w:rFonts w:cstheme="minorHAnsi"/>
          <w:sz w:val="24"/>
          <w:szCs w:val="24"/>
        </w:rPr>
        <w:t xml:space="preserve">ereals </w:t>
      </w:r>
      <w:r w:rsidRPr="00F70287">
        <w:rPr>
          <w:rFonts w:cstheme="minorHAnsi"/>
          <w:sz w:val="24"/>
          <w:szCs w:val="24"/>
        </w:rPr>
        <w:t>G</w:t>
      </w:r>
      <w:r w:rsidR="00B873B5">
        <w:rPr>
          <w:rFonts w:cstheme="minorHAnsi"/>
          <w:sz w:val="24"/>
          <w:szCs w:val="24"/>
        </w:rPr>
        <w:t xml:space="preserve">rowers </w:t>
      </w:r>
      <w:r w:rsidRPr="00F70287">
        <w:rPr>
          <w:rFonts w:cstheme="minorHAnsi"/>
          <w:sz w:val="24"/>
          <w:szCs w:val="24"/>
        </w:rPr>
        <w:t>A</w:t>
      </w:r>
      <w:r w:rsidR="00B873B5">
        <w:rPr>
          <w:rFonts w:cstheme="minorHAnsi"/>
          <w:sz w:val="24"/>
          <w:szCs w:val="24"/>
        </w:rPr>
        <w:t>ssociation</w:t>
      </w:r>
      <w:r w:rsidRPr="00F70287">
        <w:rPr>
          <w:rFonts w:cstheme="minorHAnsi"/>
          <w:sz w:val="24"/>
          <w:szCs w:val="24"/>
        </w:rPr>
        <w:t xml:space="preserve"> where farmers learnt on aggregation for easy marketing and bargaining power since the buyers need to purchase beans in bulk. Farmers representatives from each farmers group visited </w:t>
      </w:r>
      <w:proofErr w:type="spellStart"/>
      <w:r w:rsidRPr="00F70287">
        <w:rPr>
          <w:rFonts w:cstheme="minorHAnsi"/>
          <w:sz w:val="24"/>
          <w:szCs w:val="24"/>
        </w:rPr>
        <w:t>Abosi</w:t>
      </w:r>
      <w:proofErr w:type="spellEnd"/>
      <w:r w:rsidRPr="00F70287">
        <w:rPr>
          <w:rFonts w:cstheme="minorHAnsi"/>
          <w:sz w:val="24"/>
          <w:szCs w:val="24"/>
        </w:rPr>
        <w:t xml:space="preserve"> Top hill cooperative society where they learnt on how a cooperative is formed, how </w:t>
      </w:r>
      <w:r w:rsidR="00796732" w:rsidRPr="00F70287">
        <w:rPr>
          <w:rFonts w:cstheme="minorHAnsi"/>
          <w:sz w:val="24"/>
          <w:szCs w:val="24"/>
        </w:rPr>
        <w:t>they Aggregate</w:t>
      </w:r>
      <w:r w:rsidRPr="00F70287">
        <w:rPr>
          <w:rFonts w:cstheme="minorHAnsi"/>
          <w:sz w:val="24"/>
          <w:szCs w:val="24"/>
        </w:rPr>
        <w:t xml:space="preserve"> beans before </w:t>
      </w:r>
      <w:r w:rsidR="00796732" w:rsidRPr="00F70287">
        <w:rPr>
          <w:rFonts w:cstheme="minorHAnsi"/>
          <w:sz w:val="24"/>
          <w:szCs w:val="24"/>
        </w:rPr>
        <w:lastRenderedPageBreak/>
        <w:t>supplying to</w:t>
      </w:r>
      <w:r w:rsidRPr="00F70287">
        <w:rPr>
          <w:rFonts w:cstheme="minorHAnsi"/>
          <w:sz w:val="24"/>
          <w:szCs w:val="24"/>
        </w:rPr>
        <w:t xml:space="preserve"> the process as a cooperative society.</w:t>
      </w:r>
      <w:r w:rsidR="00B873B5">
        <w:rPr>
          <w:rFonts w:cstheme="minorHAnsi"/>
          <w:sz w:val="24"/>
          <w:szCs w:val="24"/>
        </w:rPr>
        <w:t xml:space="preserve"> A different group visited </w:t>
      </w:r>
      <w:proofErr w:type="spellStart"/>
      <w:proofErr w:type="gramStart"/>
      <w:r w:rsidR="00B873B5" w:rsidRPr="00B873B5">
        <w:rPr>
          <w:rFonts w:cstheme="minorHAnsi"/>
          <w:sz w:val="24"/>
          <w:szCs w:val="24"/>
        </w:rPr>
        <w:t>Makueni</w:t>
      </w:r>
      <w:proofErr w:type="spellEnd"/>
      <w:r w:rsidR="00B873B5" w:rsidRPr="00B873B5">
        <w:rPr>
          <w:rFonts w:cstheme="minorHAnsi"/>
          <w:sz w:val="24"/>
          <w:szCs w:val="24"/>
        </w:rPr>
        <w:t xml:space="preserve">  AMUKA</w:t>
      </w:r>
      <w:proofErr w:type="gramEnd"/>
      <w:r w:rsidR="00B873B5" w:rsidRPr="00B873B5">
        <w:rPr>
          <w:rFonts w:cstheme="minorHAnsi"/>
          <w:sz w:val="24"/>
          <w:szCs w:val="24"/>
        </w:rPr>
        <w:t xml:space="preserve"> Agribusiness HUB</w:t>
      </w:r>
      <w:r w:rsidR="00B873B5">
        <w:rPr>
          <w:rFonts w:cstheme="minorHAnsi"/>
          <w:sz w:val="24"/>
          <w:szCs w:val="24"/>
        </w:rPr>
        <w:t xml:space="preserve"> to gain more skills on aggregation and marketing.</w:t>
      </w:r>
    </w:p>
    <w:p w14:paraId="146C53EC" w14:textId="69BF5C24" w:rsidR="00566BF8" w:rsidRPr="00A45080" w:rsidRDefault="00046A9E" w:rsidP="00046A9E">
      <w:pPr>
        <w:ind w:left="360"/>
        <w:jc w:val="both"/>
        <w:rPr>
          <w:rFonts w:cstheme="minorHAnsi"/>
          <w:b/>
          <w:sz w:val="24"/>
          <w:szCs w:val="24"/>
        </w:rPr>
      </w:pPr>
      <w:r w:rsidRPr="00A45080">
        <w:rPr>
          <w:rFonts w:cstheme="minorHAnsi"/>
          <w:b/>
          <w:sz w:val="24"/>
          <w:szCs w:val="24"/>
        </w:rPr>
        <w:t>iv.</w:t>
      </w:r>
      <w:r w:rsidRPr="00A45080">
        <w:rPr>
          <w:rFonts w:cstheme="minorHAnsi"/>
          <w:b/>
          <w:sz w:val="24"/>
          <w:szCs w:val="24"/>
        </w:rPr>
        <w:tab/>
        <w:t xml:space="preserve">To </w:t>
      </w:r>
      <w:r w:rsidR="00796732" w:rsidRPr="00A45080">
        <w:rPr>
          <w:rFonts w:cstheme="minorHAnsi"/>
          <w:b/>
          <w:sz w:val="24"/>
          <w:szCs w:val="24"/>
        </w:rPr>
        <w:t>enhance farmers</w:t>
      </w:r>
      <w:r w:rsidRPr="00A45080">
        <w:rPr>
          <w:rFonts w:cstheme="minorHAnsi"/>
          <w:b/>
          <w:sz w:val="24"/>
          <w:szCs w:val="24"/>
        </w:rPr>
        <w:t xml:space="preserve"> access and derive services from financial institutions by 2023</w:t>
      </w:r>
    </w:p>
    <w:p w14:paraId="1E40A7A0" w14:textId="2652E77A" w:rsidR="00566BF8" w:rsidRDefault="00A45080" w:rsidP="00A45080">
      <w:pPr>
        <w:jc w:val="both"/>
        <w:rPr>
          <w:rFonts w:cstheme="minorHAnsi"/>
          <w:sz w:val="24"/>
          <w:szCs w:val="24"/>
        </w:rPr>
      </w:pPr>
      <w:r w:rsidRPr="00A45080">
        <w:rPr>
          <w:rFonts w:cstheme="minorHAnsi"/>
          <w:sz w:val="24"/>
          <w:szCs w:val="24"/>
        </w:rPr>
        <w:t xml:space="preserve">ADS SR linked the farmers to the </w:t>
      </w:r>
      <w:r w:rsidR="00A01C0F">
        <w:rPr>
          <w:rFonts w:cstheme="minorHAnsi"/>
          <w:sz w:val="24"/>
          <w:szCs w:val="24"/>
        </w:rPr>
        <w:t xml:space="preserve">following financial providers, </w:t>
      </w:r>
      <w:proofErr w:type="spellStart"/>
      <w:r w:rsidRPr="00A45080">
        <w:rPr>
          <w:rFonts w:cstheme="minorHAnsi"/>
          <w:sz w:val="24"/>
          <w:szCs w:val="24"/>
        </w:rPr>
        <w:t>Kericho</w:t>
      </w:r>
      <w:proofErr w:type="spellEnd"/>
      <w:r w:rsidRPr="00A45080">
        <w:rPr>
          <w:rFonts w:cstheme="minorHAnsi"/>
          <w:sz w:val="24"/>
          <w:szCs w:val="24"/>
        </w:rPr>
        <w:t xml:space="preserve"> Community Development Trust. This provider issues loans but on conditions that the farmer has to make savings with them. Equity bank where farmers were trained on the procedure and </w:t>
      </w:r>
      <w:r w:rsidR="00B36645" w:rsidRPr="00A45080">
        <w:rPr>
          <w:rFonts w:cstheme="minorHAnsi"/>
          <w:sz w:val="24"/>
          <w:szCs w:val="24"/>
        </w:rPr>
        <w:t>qualification to</w:t>
      </w:r>
      <w:r w:rsidRPr="00A45080">
        <w:rPr>
          <w:rFonts w:cstheme="minorHAnsi"/>
          <w:sz w:val="24"/>
          <w:szCs w:val="24"/>
        </w:rPr>
        <w:t xml:space="preserve"> acquire loan as group or</w:t>
      </w:r>
      <w:r w:rsidR="00B36645">
        <w:rPr>
          <w:rFonts w:cstheme="minorHAnsi"/>
          <w:sz w:val="24"/>
          <w:szCs w:val="24"/>
        </w:rPr>
        <w:t xml:space="preserve"> individuals and other products.</w:t>
      </w:r>
      <w:r w:rsidRPr="00A45080">
        <w:rPr>
          <w:rFonts w:cstheme="minorHAnsi"/>
          <w:sz w:val="24"/>
          <w:szCs w:val="24"/>
        </w:rPr>
        <w:t xml:space="preserve"> Farmers were </w:t>
      </w:r>
      <w:r w:rsidR="00B36645" w:rsidRPr="00A45080">
        <w:rPr>
          <w:rFonts w:cstheme="minorHAnsi"/>
          <w:sz w:val="24"/>
          <w:szCs w:val="24"/>
        </w:rPr>
        <w:t>also linked</w:t>
      </w:r>
      <w:r w:rsidRPr="00A45080">
        <w:rPr>
          <w:rFonts w:cstheme="minorHAnsi"/>
          <w:sz w:val="24"/>
          <w:szCs w:val="24"/>
        </w:rPr>
        <w:t xml:space="preserve"> to </w:t>
      </w:r>
      <w:proofErr w:type="spellStart"/>
      <w:r w:rsidRPr="00A45080">
        <w:rPr>
          <w:rFonts w:cstheme="minorHAnsi"/>
          <w:sz w:val="24"/>
          <w:szCs w:val="24"/>
        </w:rPr>
        <w:t>Imarisha</w:t>
      </w:r>
      <w:proofErr w:type="spellEnd"/>
      <w:r w:rsidRPr="00A45080">
        <w:rPr>
          <w:rFonts w:cstheme="minorHAnsi"/>
          <w:sz w:val="24"/>
          <w:szCs w:val="24"/>
        </w:rPr>
        <w:t xml:space="preserve"> </w:t>
      </w:r>
      <w:r w:rsidR="00B36645" w:rsidRPr="00A45080">
        <w:rPr>
          <w:rFonts w:cstheme="minorHAnsi"/>
          <w:sz w:val="24"/>
          <w:szCs w:val="24"/>
        </w:rPr>
        <w:t>SACCO.</w:t>
      </w:r>
    </w:p>
    <w:p w14:paraId="5D3D7BC0" w14:textId="77777777" w:rsidR="00D309E3" w:rsidRDefault="00D309E3" w:rsidP="004909B9">
      <w:pPr>
        <w:jc w:val="both"/>
        <w:rPr>
          <w:rFonts w:cstheme="minorHAnsi"/>
          <w:b/>
          <w:sz w:val="24"/>
          <w:szCs w:val="24"/>
        </w:rPr>
      </w:pPr>
    </w:p>
    <w:p w14:paraId="7EEBC80C" w14:textId="41FB356D" w:rsidR="00F62333" w:rsidRPr="00043598" w:rsidRDefault="00FF2034" w:rsidP="004909B9">
      <w:pPr>
        <w:jc w:val="both"/>
        <w:rPr>
          <w:rFonts w:cstheme="minorHAnsi"/>
          <w:b/>
          <w:sz w:val="24"/>
          <w:szCs w:val="24"/>
        </w:rPr>
      </w:pPr>
      <w:r w:rsidRPr="00043598">
        <w:rPr>
          <w:rFonts w:cstheme="minorHAnsi"/>
          <w:b/>
          <w:sz w:val="24"/>
          <w:szCs w:val="24"/>
        </w:rPr>
        <w:t>Outcomes:</w:t>
      </w:r>
    </w:p>
    <w:p w14:paraId="3F8F11D9" w14:textId="08A2F643" w:rsidR="003C75DB" w:rsidRDefault="00FC051A" w:rsidP="004909B9">
      <w:pPr>
        <w:jc w:val="both"/>
        <w:rPr>
          <w:rFonts w:cstheme="minorHAnsi"/>
          <w:sz w:val="24"/>
          <w:szCs w:val="24"/>
        </w:rPr>
      </w:pPr>
      <w:r>
        <w:rPr>
          <w:rFonts w:cstheme="minorHAnsi"/>
          <w:sz w:val="24"/>
          <w:szCs w:val="24"/>
        </w:rPr>
        <w:t xml:space="preserve">As at the reporting period, </w:t>
      </w:r>
      <w:r w:rsidR="003C75DB">
        <w:rPr>
          <w:rFonts w:cstheme="minorHAnsi"/>
          <w:sz w:val="24"/>
          <w:szCs w:val="24"/>
        </w:rPr>
        <w:t xml:space="preserve">2479 farmers had been reached directly by the project through trainings, sensitization forums and sale of bean seeds. </w:t>
      </w:r>
      <w:r w:rsidR="000A2651">
        <w:rPr>
          <w:rFonts w:cstheme="minorHAnsi"/>
          <w:sz w:val="24"/>
          <w:szCs w:val="24"/>
        </w:rPr>
        <w:t>1,854</w:t>
      </w:r>
      <w:r w:rsidR="003C75DB">
        <w:rPr>
          <w:rFonts w:cstheme="minorHAnsi"/>
          <w:sz w:val="24"/>
          <w:szCs w:val="24"/>
        </w:rPr>
        <w:t xml:space="preserve"> of these </w:t>
      </w:r>
      <w:r>
        <w:rPr>
          <w:rFonts w:cstheme="minorHAnsi"/>
          <w:sz w:val="24"/>
          <w:szCs w:val="24"/>
        </w:rPr>
        <w:t xml:space="preserve">had adopted the new bean varieties and through the value chain, KES </w:t>
      </w:r>
      <w:proofErr w:type="gramStart"/>
      <w:r w:rsidR="000A2651" w:rsidRPr="000A2651">
        <w:rPr>
          <w:rFonts w:cstheme="minorHAnsi"/>
          <w:sz w:val="24"/>
          <w:szCs w:val="24"/>
        </w:rPr>
        <w:t xml:space="preserve">16,433,565  </w:t>
      </w:r>
      <w:r>
        <w:rPr>
          <w:rFonts w:cstheme="minorHAnsi"/>
          <w:sz w:val="24"/>
          <w:szCs w:val="24"/>
        </w:rPr>
        <w:t>had</w:t>
      </w:r>
      <w:proofErr w:type="gramEnd"/>
      <w:r>
        <w:rPr>
          <w:rFonts w:cstheme="minorHAnsi"/>
          <w:sz w:val="24"/>
          <w:szCs w:val="24"/>
        </w:rPr>
        <w:t xml:space="preserve"> been generated through the value chain. </w:t>
      </w:r>
    </w:p>
    <w:p w14:paraId="497BE243" w14:textId="609AB5D7" w:rsidR="00FF2034" w:rsidRDefault="00FC051A" w:rsidP="004909B9">
      <w:pPr>
        <w:jc w:val="both"/>
        <w:rPr>
          <w:rFonts w:cstheme="minorHAnsi"/>
          <w:sz w:val="24"/>
          <w:szCs w:val="24"/>
        </w:rPr>
      </w:pPr>
      <w:r>
        <w:rPr>
          <w:rFonts w:cstheme="minorHAnsi"/>
          <w:sz w:val="24"/>
          <w:szCs w:val="24"/>
        </w:rPr>
        <w:t xml:space="preserve">The </w:t>
      </w:r>
      <w:r w:rsidR="003C75DB">
        <w:rPr>
          <w:rFonts w:cstheme="minorHAnsi"/>
          <w:sz w:val="24"/>
          <w:szCs w:val="24"/>
        </w:rPr>
        <w:t>consumption of the new bean varieties at the household level had increased with 1</w:t>
      </w:r>
      <w:r w:rsidR="000A2651">
        <w:rPr>
          <w:rFonts w:cstheme="minorHAnsi"/>
          <w:sz w:val="24"/>
          <w:szCs w:val="24"/>
        </w:rPr>
        <w:t>,854</w:t>
      </w:r>
      <w:r w:rsidR="003C75DB">
        <w:rPr>
          <w:rFonts w:cstheme="minorHAnsi"/>
          <w:sz w:val="24"/>
          <w:szCs w:val="24"/>
        </w:rPr>
        <w:t xml:space="preserve"> farmers producing, consuming and selling beans and/or bean seeds. On average, the production of beans increased to 3-4 bags of 90kgs as compared to the previous production of 0.5-2 bags </w:t>
      </w:r>
      <w:r w:rsidR="003C6F99">
        <w:rPr>
          <w:rFonts w:cstheme="minorHAnsi"/>
          <w:sz w:val="24"/>
          <w:szCs w:val="24"/>
        </w:rPr>
        <w:t>with other bean varieties and without the technical skills. The</w:t>
      </w:r>
      <w:r w:rsidR="00DC543E">
        <w:rPr>
          <w:rFonts w:cstheme="minorHAnsi"/>
          <w:sz w:val="24"/>
          <w:szCs w:val="24"/>
        </w:rPr>
        <w:t xml:space="preserve"> farmers adopt the learnt</w:t>
      </w:r>
      <w:r w:rsidR="003C75DB">
        <w:rPr>
          <w:rFonts w:cstheme="minorHAnsi"/>
          <w:sz w:val="24"/>
          <w:szCs w:val="24"/>
        </w:rPr>
        <w:t xml:space="preserve"> production technologies.</w:t>
      </w:r>
      <w:r w:rsidR="00550027">
        <w:rPr>
          <w:rFonts w:cstheme="minorHAnsi"/>
          <w:sz w:val="24"/>
          <w:szCs w:val="24"/>
        </w:rPr>
        <w:t xml:space="preserve"> 31,864 </w:t>
      </w:r>
      <w:proofErr w:type="spellStart"/>
      <w:r w:rsidR="00550027">
        <w:rPr>
          <w:rFonts w:cstheme="minorHAnsi"/>
          <w:sz w:val="24"/>
          <w:szCs w:val="24"/>
        </w:rPr>
        <w:t>kgs</w:t>
      </w:r>
      <w:proofErr w:type="spellEnd"/>
      <w:r w:rsidR="00550027">
        <w:rPr>
          <w:rFonts w:cstheme="minorHAnsi"/>
          <w:sz w:val="24"/>
          <w:szCs w:val="24"/>
        </w:rPr>
        <w:t xml:space="preserve"> of beans had been produced as at the </w:t>
      </w:r>
      <w:r w:rsidR="00DC543E">
        <w:rPr>
          <w:rFonts w:cstheme="minorHAnsi"/>
          <w:sz w:val="24"/>
          <w:szCs w:val="24"/>
        </w:rPr>
        <w:t>reporting period</w:t>
      </w:r>
      <w:r w:rsidR="00550027">
        <w:rPr>
          <w:rFonts w:cstheme="minorHAnsi"/>
          <w:sz w:val="24"/>
          <w:szCs w:val="24"/>
        </w:rPr>
        <w:t>.</w:t>
      </w:r>
    </w:p>
    <w:p w14:paraId="3D6F3CB3" w14:textId="16A667F9" w:rsidR="003C75DB" w:rsidRDefault="003C75DB" w:rsidP="004909B9">
      <w:pPr>
        <w:jc w:val="both"/>
        <w:rPr>
          <w:rFonts w:cstheme="minorHAnsi"/>
          <w:sz w:val="24"/>
          <w:szCs w:val="24"/>
        </w:rPr>
      </w:pPr>
      <w:r>
        <w:rPr>
          <w:rFonts w:cstheme="minorHAnsi"/>
          <w:sz w:val="24"/>
          <w:szCs w:val="24"/>
        </w:rPr>
        <w:t xml:space="preserve">Farmers were linked to available bean markets </w:t>
      </w:r>
      <w:r w:rsidR="00550027">
        <w:rPr>
          <w:rFonts w:cstheme="minorHAnsi"/>
          <w:sz w:val="24"/>
          <w:szCs w:val="24"/>
        </w:rPr>
        <w:t xml:space="preserve">and are now selling to the nearby cooperatives at fair and stable prices. </w:t>
      </w:r>
      <w:r w:rsidR="003C6F99">
        <w:rPr>
          <w:rFonts w:cstheme="minorHAnsi"/>
          <w:sz w:val="24"/>
          <w:szCs w:val="24"/>
        </w:rPr>
        <w:t>Verbal MOUs were reached with between the farmers and the cooperatives to provide stable prices and the farmers to aggregate beans to make collection easier.</w:t>
      </w:r>
      <w:r w:rsidR="00DA1EF8">
        <w:rPr>
          <w:rFonts w:cstheme="minorHAnsi"/>
          <w:sz w:val="24"/>
          <w:szCs w:val="24"/>
        </w:rPr>
        <w:t xml:space="preserve"> Aggregation ha</w:t>
      </w:r>
      <w:r w:rsidR="00DC543E">
        <w:rPr>
          <w:rFonts w:cstheme="minorHAnsi"/>
          <w:sz w:val="24"/>
          <w:szCs w:val="24"/>
        </w:rPr>
        <w:t>d not been successful</w:t>
      </w:r>
      <w:r w:rsidR="00DA1EF8">
        <w:rPr>
          <w:rFonts w:cstheme="minorHAnsi"/>
          <w:sz w:val="24"/>
          <w:szCs w:val="24"/>
        </w:rPr>
        <w:t xml:space="preserve"> but farmer </w:t>
      </w:r>
      <w:r w:rsidR="00DC543E">
        <w:rPr>
          <w:rFonts w:cstheme="minorHAnsi"/>
          <w:sz w:val="24"/>
          <w:szCs w:val="24"/>
        </w:rPr>
        <w:t>trainings, sensitizations</w:t>
      </w:r>
      <w:r w:rsidR="00DA1EF8">
        <w:rPr>
          <w:rFonts w:cstheme="minorHAnsi"/>
          <w:sz w:val="24"/>
          <w:szCs w:val="24"/>
        </w:rPr>
        <w:t xml:space="preserve"> and learning tours to </w:t>
      </w:r>
      <w:proofErr w:type="spellStart"/>
      <w:r w:rsidR="00DA1EF8">
        <w:rPr>
          <w:rFonts w:cstheme="minorHAnsi"/>
          <w:sz w:val="24"/>
          <w:szCs w:val="24"/>
        </w:rPr>
        <w:t>Abosi</w:t>
      </w:r>
      <w:proofErr w:type="spellEnd"/>
      <w:r w:rsidR="00DA1EF8">
        <w:rPr>
          <w:rFonts w:cstheme="minorHAnsi"/>
          <w:sz w:val="24"/>
          <w:szCs w:val="24"/>
        </w:rPr>
        <w:t xml:space="preserve"> and to </w:t>
      </w:r>
      <w:proofErr w:type="spellStart"/>
      <w:r w:rsidR="00DA1EF8">
        <w:rPr>
          <w:rFonts w:cstheme="minorHAnsi"/>
          <w:sz w:val="24"/>
          <w:szCs w:val="24"/>
        </w:rPr>
        <w:t>Makueni</w:t>
      </w:r>
      <w:proofErr w:type="spellEnd"/>
      <w:r w:rsidR="00DA1EF8">
        <w:rPr>
          <w:rFonts w:cstheme="minorHAnsi"/>
          <w:sz w:val="24"/>
          <w:szCs w:val="24"/>
        </w:rPr>
        <w:t xml:space="preserve"> were conducted on the importance and the process of aggregation.</w:t>
      </w:r>
      <w:r w:rsidR="003C6F99">
        <w:rPr>
          <w:rFonts w:cstheme="minorHAnsi"/>
          <w:sz w:val="24"/>
          <w:szCs w:val="24"/>
        </w:rPr>
        <w:t xml:space="preserve"> </w:t>
      </w:r>
      <w:r w:rsidR="00DC543E">
        <w:rPr>
          <w:rFonts w:cstheme="minorHAnsi"/>
          <w:sz w:val="24"/>
          <w:szCs w:val="24"/>
        </w:rPr>
        <w:t>Where the middleman bought</w:t>
      </w:r>
      <w:r w:rsidR="00550027">
        <w:rPr>
          <w:rFonts w:cstheme="minorHAnsi"/>
          <w:sz w:val="24"/>
          <w:szCs w:val="24"/>
        </w:rPr>
        <w:t xml:space="preserve"> their crops from the farm, they provide</w:t>
      </w:r>
      <w:r w:rsidR="00DC543E">
        <w:rPr>
          <w:rFonts w:cstheme="minorHAnsi"/>
          <w:sz w:val="24"/>
          <w:szCs w:val="24"/>
        </w:rPr>
        <w:t>d</w:t>
      </w:r>
      <w:r w:rsidR="00550027">
        <w:rPr>
          <w:rFonts w:cstheme="minorHAnsi"/>
          <w:sz w:val="24"/>
          <w:szCs w:val="24"/>
        </w:rPr>
        <w:t xml:space="preserve"> better prices </w:t>
      </w:r>
      <w:r w:rsidR="00DC543E">
        <w:rPr>
          <w:rFonts w:cstheme="minorHAnsi"/>
          <w:sz w:val="24"/>
          <w:szCs w:val="24"/>
        </w:rPr>
        <w:t xml:space="preserve">for these varieties </w:t>
      </w:r>
      <w:r w:rsidR="00550027">
        <w:rPr>
          <w:rFonts w:cstheme="minorHAnsi"/>
          <w:sz w:val="24"/>
          <w:szCs w:val="24"/>
        </w:rPr>
        <w:t>due to the</w:t>
      </w:r>
      <w:r w:rsidR="00DC543E">
        <w:rPr>
          <w:rFonts w:cstheme="minorHAnsi"/>
          <w:sz w:val="24"/>
          <w:szCs w:val="24"/>
        </w:rPr>
        <w:t>ir</w:t>
      </w:r>
      <w:r w:rsidR="00550027">
        <w:rPr>
          <w:rFonts w:cstheme="minorHAnsi"/>
          <w:sz w:val="24"/>
          <w:szCs w:val="24"/>
        </w:rPr>
        <w:t xml:space="preserve"> high quality</w:t>
      </w:r>
      <w:r w:rsidR="00DC543E">
        <w:rPr>
          <w:rFonts w:cstheme="minorHAnsi"/>
          <w:sz w:val="24"/>
          <w:szCs w:val="24"/>
        </w:rPr>
        <w:t>.</w:t>
      </w:r>
      <w:r w:rsidR="00200248">
        <w:rPr>
          <w:rFonts w:cstheme="minorHAnsi"/>
          <w:sz w:val="24"/>
          <w:szCs w:val="24"/>
        </w:rPr>
        <w:t xml:space="preserve"> Other available markets are the schools where the farmers exchange the beans for school fees.</w:t>
      </w:r>
      <w:r w:rsidR="00551DA8">
        <w:rPr>
          <w:rFonts w:cstheme="minorHAnsi"/>
          <w:sz w:val="24"/>
          <w:szCs w:val="24"/>
        </w:rPr>
        <w:t xml:space="preserve"> </w:t>
      </w:r>
    </w:p>
    <w:p w14:paraId="40DC68D2" w14:textId="1B7BC60C" w:rsidR="00043598" w:rsidRDefault="00043598" w:rsidP="004909B9">
      <w:pPr>
        <w:jc w:val="both"/>
        <w:rPr>
          <w:rFonts w:cstheme="minorHAnsi"/>
          <w:sz w:val="24"/>
          <w:szCs w:val="24"/>
        </w:rPr>
      </w:pPr>
      <w:r>
        <w:rPr>
          <w:rFonts w:cstheme="minorHAnsi"/>
          <w:sz w:val="24"/>
          <w:szCs w:val="24"/>
        </w:rPr>
        <w:t xml:space="preserve">Through </w:t>
      </w:r>
      <w:r w:rsidR="00D309E3">
        <w:rPr>
          <w:rFonts w:cstheme="minorHAnsi"/>
          <w:sz w:val="24"/>
          <w:szCs w:val="24"/>
        </w:rPr>
        <w:t>t</w:t>
      </w:r>
      <w:r>
        <w:rPr>
          <w:rFonts w:cstheme="minorHAnsi"/>
          <w:sz w:val="24"/>
          <w:szCs w:val="24"/>
        </w:rPr>
        <w:t>he linkage meetings with the input suppliers, farmers have access to quality farm inputs includ</w:t>
      </w:r>
      <w:r w:rsidR="00DC543E">
        <w:rPr>
          <w:rFonts w:cstheme="minorHAnsi"/>
          <w:sz w:val="24"/>
          <w:szCs w:val="24"/>
        </w:rPr>
        <w:t xml:space="preserve">ing farm chemicals from </w:t>
      </w:r>
      <w:proofErr w:type="spellStart"/>
      <w:r w:rsidR="00DC543E">
        <w:rPr>
          <w:rFonts w:cstheme="minorHAnsi"/>
          <w:sz w:val="24"/>
          <w:szCs w:val="24"/>
        </w:rPr>
        <w:t>Sygenta</w:t>
      </w:r>
      <w:proofErr w:type="spellEnd"/>
      <w:r w:rsidR="00DC543E">
        <w:rPr>
          <w:rFonts w:cstheme="minorHAnsi"/>
          <w:sz w:val="24"/>
          <w:szCs w:val="24"/>
        </w:rPr>
        <w:t xml:space="preserve">, </w:t>
      </w:r>
      <w:r>
        <w:rPr>
          <w:rFonts w:cstheme="minorHAnsi"/>
          <w:sz w:val="24"/>
          <w:szCs w:val="24"/>
        </w:rPr>
        <w:t xml:space="preserve">seeds from KALRO through </w:t>
      </w:r>
      <w:proofErr w:type="spellStart"/>
      <w:r w:rsidR="007E05BC">
        <w:rPr>
          <w:rFonts w:cstheme="minorHAnsi"/>
          <w:sz w:val="24"/>
          <w:szCs w:val="24"/>
        </w:rPr>
        <w:t>Abosi</w:t>
      </w:r>
      <w:proofErr w:type="spellEnd"/>
      <w:r w:rsidR="007E05BC">
        <w:rPr>
          <w:rFonts w:cstheme="minorHAnsi"/>
          <w:sz w:val="24"/>
          <w:szCs w:val="24"/>
        </w:rPr>
        <w:t xml:space="preserve"> Top Hill and </w:t>
      </w:r>
      <w:proofErr w:type="spellStart"/>
      <w:r w:rsidR="007E05BC">
        <w:rPr>
          <w:rFonts w:cstheme="minorHAnsi"/>
          <w:sz w:val="24"/>
          <w:szCs w:val="24"/>
        </w:rPr>
        <w:t>Kaplomboi</w:t>
      </w:r>
      <w:proofErr w:type="spellEnd"/>
      <w:r w:rsidR="007E05BC">
        <w:rPr>
          <w:rFonts w:cstheme="minorHAnsi"/>
          <w:sz w:val="24"/>
          <w:szCs w:val="24"/>
        </w:rPr>
        <w:t xml:space="preserve"> bean cooperatives</w:t>
      </w:r>
      <w:r w:rsidR="00BB3884">
        <w:rPr>
          <w:rFonts w:cstheme="minorHAnsi"/>
          <w:sz w:val="24"/>
          <w:szCs w:val="24"/>
        </w:rPr>
        <w:t xml:space="preserve"> and fertilizer from YARA</w:t>
      </w:r>
      <w:r w:rsidR="007E05BC">
        <w:rPr>
          <w:rFonts w:cstheme="minorHAnsi"/>
          <w:sz w:val="24"/>
          <w:szCs w:val="24"/>
        </w:rPr>
        <w:t>. Through the trainings on seed quality and preparations, the farmers access better quality seeds from fellow peer farmers compared to previous qualities.</w:t>
      </w:r>
    </w:p>
    <w:p w14:paraId="520157A3" w14:textId="18950D6F" w:rsidR="00551DA8" w:rsidRDefault="00043598" w:rsidP="004909B9">
      <w:pPr>
        <w:jc w:val="both"/>
        <w:rPr>
          <w:rFonts w:cstheme="minorHAnsi"/>
          <w:sz w:val="24"/>
          <w:szCs w:val="24"/>
        </w:rPr>
      </w:pPr>
      <w:r>
        <w:rPr>
          <w:rFonts w:cstheme="minorHAnsi"/>
          <w:sz w:val="24"/>
          <w:szCs w:val="24"/>
        </w:rPr>
        <w:t>100 f</w:t>
      </w:r>
      <w:r w:rsidR="00551DA8">
        <w:rPr>
          <w:rFonts w:cstheme="minorHAnsi"/>
          <w:sz w:val="24"/>
          <w:szCs w:val="24"/>
        </w:rPr>
        <w:t>armers have also been linked to financial institutions</w:t>
      </w:r>
      <w:r w:rsidR="00D309E3">
        <w:rPr>
          <w:rFonts w:cstheme="minorHAnsi"/>
          <w:sz w:val="24"/>
          <w:szCs w:val="24"/>
        </w:rPr>
        <w:t xml:space="preserve"> including Equity Bank, </w:t>
      </w:r>
      <w:proofErr w:type="spellStart"/>
      <w:r w:rsidR="00D309E3">
        <w:rPr>
          <w:rFonts w:cstheme="minorHAnsi"/>
          <w:sz w:val="24"/>
          <w:szCs w:val="24"/>
        </w:rPr>
        <w:t>Imarisha</w:t>
      </w:r>
      <w:proofErr w:type="spellEnd"/>
      <w:r w:rsidR="00D309E3">
        <w:rPr>
          <w:rFonts w:cstheme="minorHAnsi"/>
          <w:sz w:val="24"/>
          <w:szCs w:val="24"/>
        </w:rPr>
        <w:t xml:space="preserve"> SACCO and </w:t>
      </w:r>
      <w:proofErr w:type="spellStart"/>
      <w:r w:rsidR="00D309E3">
        <w:rPr>
          <w:rFonts w:cstheme="minorHAnsi"/>
          <w:sz w:val="24"/>
          <w:szCs w:val="24"/>
        </w:rPr>
        <w:t>Kericho</w:t>
      </w:r>
      <w:proofErr w:type="spellEnd"/>
      <w:r w:rsidR="00D309E3">
        <w:rPr>
          <w:rFonts w:cstheme="minorHAnsi"/>
          <w:sz w:val="24"/>
          <w:szCs w:val="24"/>
        </w:rPr>
        <w:t xml:space="preserve"> Community Development Trust</w:t>
      </w:r>
      <w:r w:rsidR="001A4D20">
        <w:rPr>
          <w:rFonts w:cstheme="minorHAnsi"/>
          <w:sz w:val="24"/>
          <w:szCs w:val="24"/>
        </w:rPr>
        <w:t xml:space="preserve"> Microfinance</w:t>
      </w:r>
      <w:r w:rsidR="00551DA8">
        <w:rPr>
          <w:rFonts w:cstheme="minorHAnsi"/>
          <w:sz w:val="24"/>
          <w:szCs w:val="24"/>
        </w:rPr>
        <w:t>. Though none of them have accessed bean farming loans, they are now aware of the available sources of funding including their lending terms and conditions.</w:t>
      </w:r>
      <w:r>
        <w:rPr>
          <w:rFonts w:cstheme="minorHAnsi"/>
          <w:sz w:val="24"/>
          <w:szCs w:val="24"/>
        </w:rPr>
        <w:t xml:space="preserve"> The linkage meetings were ongoing.</w:t>
      </w:r>
      <w:r w:rsidR="00D55708">
        <w:rPr>
          <w:rFonts w:cstheme="minorHAnsi"/>
          <w:sz w:val="24"/>
          <w:szCs w:val="24"/>
        </w:rPr>
        <w:t xml:space="preserve"> Farmers are hesitant to take loans as they site </w:t>
      </w:r>
      <w:proofErr w:type="gramStart"/>
      <w:r w:rsidR="00D55708">
        <w:rPr>
          <w:rFonts w:cstheme="minorHAnsi"/>
          <w:sz w:val="24"/>
          <w:szCs w:val="24"/>
        </w:rPr>
        <w:t>they</w:t>
      </w:r>
      <w:proofErr w:type="gramEnd"/>
      <w:r w:rsidR="00D55708">
        <w:rPr>
          <w:rFonts w:cstheme="minorHAnsi"/>
          <w:sz w:val="24"/>
          <w:szCs w:val="24"/>
        </w:rPr>
        <w:t xml:space="preserve"> unpredictable production due to the weather </w:t>
      </w:r>
      <w:proofErr w:type="spellStart"/>
      <w:r w:rsidR="00D55708">
        <w:rPr>
          <w:rFonts w:cstheme="minorHAnsi"/>
          <w:sz w:val="24"/>
          <w:szCs w:val="24"/>
        </w:rPr>
        <w:t>challeges</w:t>
      </w:r>
      <w:proofErr w:type="spellEnd"/>
      <w:r w:rsidR="00D55708">
        <w:rPr>
          <w:rFonts w:cstheme="minorHAnsi"/>
          <w:sz w:val="24"/>
          <w:szCs w:val="24"/>
        </w:rPr>
        <w:t>.</w:t>
      </w:r>
    </w:p>
    <w:p w14:paraId="02C75D3D" w14:textId="77777777" w:rsidR="00550027" w:rsidRDefault="00550027" w:rsidP="003C75DB">
      <w:pPr>
        <w:jc w:val="both"/>
        <w:rPr>
          <w:rFonts w:cstheme="minorHAnsi"/>
          <w:sz w:val="24"/>
          <w:szCs w:val="24"/>
        </w:rPr>
      </w:pPr>
    </w:p>
    <w:p w14:paraId="321C7A7F" w14:textId="77777777" w:rsidR="00550027" w:rsidRDefault="00550027" w:rsidP="003C75DB">
      <w:pPr>
        <w:jc w:val="both"/>
        <w:rPr>
          <w:rFonts w:cstheme="minorHAnsi"/>
          <w:sz w:val="24"/>
          <w:szCs w:val="24"/>
        </w:rPr>
      </w:pPr>
    </w:p>
    <w:p w14:paraId="1A03546E" w14:textId="77777777" w:rsidR="00B3342F" w:rsidRDefault="00B3342F" w:rsidP="00B3342F">
      <w:pPr>
        <w:jc w:val="both"/>
        <w:rPr>
          <w:rFonts w:cstheme="minorHAnsi"/>
          <w:b/>
          <w:bCs/>
          <w:sz w:val="24"/>
          <w:szCs w:val="24"/>
        </w:rPr>
      </w:pPr>
    </w:p>
    <w:p w14:paraId="6B31C0BE" w14:textId="5ECCA47D" w:rsidR="00B165BA" w:rsidRDefault="00B165BA" w:rsidP="00236CB6">
      <w:pPr>
        <w:spacing w:line="256" w:lineRule="auto"/>
        <w:contextualSpacing/>
        <w:jc w:val="both"/>
        <w:rPr>
          <w:rFonts w:cstheme="minorHAnsi"/>
          <w:b/>
          <w:bCs/>
          <w:sz w:val="24"/>
          <w:szCs w:val="24"/>
        </w:rPr>
      </w:pPr>
    </w:p>
    <w:p w14:paraId="2EEB5F80" w14:textId="5FCDD8A2" w:rsidR="009B715A" w:rsidRPr="009B715A" w:rsidRDefault="009B715A" w:rsidP="00DA567C">
      <w:pPr>
        <w:jc w:val="both"/>
        <w:rPr>
          <w:rFonts w:cstheme="minorHAnsi"/>
          <w:b/>
          <w:bCs/>
          <w:color w:val="FF0000"/>
          <w:sz w:val="24"/>
          <w:szCs w:val="24"/>
        </w:rPr>
      </w:pPr>
    </w:p>
    <w:sectPr w:rsidR="009B715A" w:rsidRPr="009B715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51865" w14:textId="77777777" w:rsidR="008E44CF" w:rsidRDefault="008E44CF" w:rsidP="00785A7C">
      <w:pPr>
        <w:spacing w:after="0" w:line="240" w:lineRule="auto"/>
      </w:pPr>
      <w:r>
        <w:separator/>
      </w:r>
    </w:p>
  </w:endnote>
  <w:endnote w:type="continuationSeparator" w:id="0">
    <w:p w14:paraId="47DC6453" w14:textId="77777777" w:rsidR="008E44CF" w:rsidRDefault="008E44CF" w:rsidP="00785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597186"/>
      <w:docPartObj>
        <w:docPartGallery w:val="Page Numbers (Bottom of Page)"/>
        <w:docPartUnique/>
      </w:docPartObj>
    </w:sdtPr>
    <w:sdtEndPr/>
    <w:sdtContent>
      <w:sdt>
        <w:sdtPr>
          <w:id w:val="1728636285"/>
          <w:docPartObj>
            <w:docPartGallery w:val="Page Numbers (Top of Page)"/>
            <w:docPartUnique/>
          </w:docPartObj>
        </w:sdtPr>
        <w:sdtEndPr/>
        <w:sdtContent>
          <w:p w14:paraId="548105C0" w14:textId="1C0E84AA" w:rsidR="00C3047A" w:rsidRDefault="00C3047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073D1">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73D1">
              <w:rPr>
                <w:b/>
                <w:bCs/>
                <w:noProof/>
              </w:rPr>
              <w:t>6</w:t>
            </w:r>
            <w:r>
              <w:rPr>
                <w:b/>
                <w:bCs/>
                <w:sz w:val="24"/>
                <w:szCs w:val="24"/>
              </w:rPr>
              <w:fldChar w:fldCharType="end"/>
            </w:r>
          </w:p>
        </w:sdtContent>
      </w:sdt>
    </w:sdtContent>
  </w:sdt>
  <w:p w14:paraId="74C67F32" w14:textId="77777777" w:rsidR="00C3047A" w:rsidRDefault="00C30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12E88" w14:textId="77777777" w:rsidR="008E44CF" w:rsidRDefault="008E44CF" w:rsidP="00785A7C">
      <w:pPr>
        <w:spacing w:after="0" w:line="240" w:lineRule="auto"/>
      </w:pPr>
      <w:r>
        <w:separator/>
      </w:r>
    </w:p>
  </w:footnote>
  <w:footnote w:type="continuationSeparator" w:id="0">
    <w:p w14:paraId="578C546B" w14:textId="77777777" w:rsidR="008E44CF" w:rsidRDefault="008E44CF" w:rsidP="00785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36814"/>
    <w:multiLevelType w:val="hybridMultilevel"/>
    <w:tmpl w:val="1B0ACB32"/>
    <w:lvl w:ilvl="0" w:tplc="977022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251586"/>
    <w:multiLevelType w:val="hybridMultilevel"/>
    <w:tmpl w:val="B574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26781B"/>
    <w:multiLevelType w:val="hybridMultilevel"/>
    <w:tmpl w:val="0E78669A"/>
    <w:lvl w:ilvl="0" w:tplc="08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1609D6"/>
    <w:multiLevelType w:val="hybridMultilevel"/>
    <w:tmpl w:val="87A2B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A71"/>
    <w:rsid w:val="000267DC"/>
    <w:rsid w:val="00043598"/>
    <w:rsid w:val="000442F7"/>
    <w:rsid w:val="00046A9E"/>
    <w:rsid w:val="00056571"/>
    <w:rsid w:val="00056936"/>
    <w:rsid w:val="00061702"/>
    <w:rsid w:val="000741C2"/>
    <w:rsid w:val="000A2651"/>
    <w:rsid w:val="000B122A"/>
    <w:rsid w:val="000C5196"/>
    <w:rsid w:val="000C68B3"/>
    <w:rsid w:val="000D20F5"/>
    <w:rsid w:val="000D27A9"/>
    <w:rsid w:val="000D37F8"/>
    <w:rsid w:val="0011153B"/>
    <w:rsid w:val="0014019E"/>
    <w:rsid w:val="00146903"/>
    <w:rsid w:val="00147702"/>
    <w:rsid w:val="0018645F"/>
    <w:rsid w:val="001904E7"/>
    <w:rsid w:val="001A4D20"/>
    <w:rsid w:val="001E150F"/>
    <w:rsid w:val="001E22AD"/>
    <w:rsid w:val="00200248"/>
    <w:rsid w:val="002334E6"/>
    <w:rsid w:val="00236CB6"/>
    <w:rsid w:val="00246102"/>
    <w:rsid w:val="002551E6"/>
    <w:rsid w:val="0028685F"/>
    <w:rsid w:val="00291E2E"/>
    <w:rsid w:val="002B0A57"/>
    <w:rsid w:val="002C0DAA"/>
    <w:rsid w:val="002D786C"/>
    <w:rsid w:val="002D7D29"/>
    <w:rsid w:val="002E5A77"/>
    <w:rsid w:val="003073D1"/>
    <w:rsid w:val="00316C34"/>
    <w:rsid w:val="00351011"/>
    <w:rsid w:val="00361762"/>
    <w:rsid w:val="003873F1"/>
    <w:rsid w:val="003B057D"/>
    <w:rsid w:val="003C6F99"/>
    <w:rsid w:val="003C75DB"/>
    <w:rsid w:val="0041721E"/>
    <w:rsid w:val="00447319"/>
    <w:rsid w:val="004538E0"/>
    <w:rsid w:val="0046217D"/>
    <w:rsid w:val="0046697B"/>
    <w:rsid w:val="0048461D"/>
    <w:rsid w:val="004909B9"/>
    <w:rsid w:val="004A4628"/>
    <w:rsid w:val="004B0632"/>
    <w:rsid w:val="004B0AEC"/>
    <w:rsid w:val="004C5DE3"/>
    <w:rsid w:val="004D3C95"/>
    <w:rsid w:val="00500B36"/>
    <w:rsid w:val="00524D37"/>
    <w:rsid w:val="00531E28"/>
    <w:rsid w:val="00550027"/>
    <w:rsid w:val="00551DA8"/>
    <w:rsid w:val="00566BF8"/>
    <w:rsid w:val="00581B1C"/>
    <w:rsid w:val="00596FF3"/>
    <w:rsid w:val="005C1FD7"/>
    <w:rsid w:val="005E3FB9"/>
    <w:rsid w:val="005E6ED6"/>
    <w:rsid w:val="00610226"/>
    <w:rsid w:val="00617480"/>
    <w:rsid w:val="00620839"/>
    <w:rsid w:val="00630C8F"/>
    <w:rsid w:val="00631813"/>
    <w:rsid w:val="00634D79"/>
    <w:rsid w:val="00636A71"/>
    <w:rsid w:val="00652A28"/>
    <w:rsid w:val="00656E8D"/>
    <w:rsid w:val="00657D19"/>
    <w:rsid w:val="00661D4C"/>
    <w:rsid w:val="00663C67"/>
    <w:rsid w:val="00685115"/>
    <w:rsid w:val="006925D9"/>
    <w:rsid w:val="006A1C7B"/>
    <w:rsid w:val="007059EA"/>
    <w:rsid w:val="007076B8"/>
    <w:rsid w:val="00716935"/>
    <w:rsid w:val="00721740"/>
    <w:rsid w:val="007271A6"/>
    <w:rsid w:val="00740F80"/>
    <w:rsid w:val="00764E15"/>
    <w:rsid w:val="00785A7C"/>
    <w:rsid w:val="00795C3F"/>
    <w:rsid w:val="00796732"/>
    <w:rsid w:val="007B2083"/>
    <w:rsid w:val="007D22F3"/>
    <w:rsid w:val="007D2515"/>
    <w:rsid w:val="007D7CB5"/>
    <w:rsid w:val="007E05BC"/>
    <w:rsid w:val="007E6A2A"/>
    <w:rsid w:val="00811F4A"/>
    <w:rsid w:val="00816BD2"/>
    <w:rsid w:val="0082161F"/>
    <w:rsid w:val="00850845"/>
    <w:rsid w:val="00875D0F"/>
    <w:rsid w:val="00881503"/>
    <w:rsid w:val="008A05AE"/>
    <w:rsid w:val="008B64D8"/>
    <w:rsid w:val="008D1E95"/>
    <w:rsid w:val="008D2B1E"/>
    <w:rsid w:val="008E44CF"/>
    <w:rsid w:val="008E74F9"/>
    <w:rsid w:val="00934465"/>
    <w:rsid w:val="00942895"/>
    <w:rsid w:val="009B715A"/>
    <w:rsid w:val="009C5451"/>
    <w:rsid w:val="009E25D5"/>
    <w:rsid w:val="009F35AA"/>
    <w:rsid w:val="00A01C0F"/>
    <w:rsid w:val="00A10C78"/>
    <w:rsid w:val="00A175C4"/>
    <w:rsid w:val="00A2233E"/>
    <w:rsid w:val="00A22A16"/>
    <w:rsid w:val="00A31B10"/>
    <w:rsid w:val="00A3300F"/>
    <w:rsid w:val="00A45080"/>
    <w:rsid w:val="00A7299D"/>
    <w:rsid w:val="00A749D9"/>
    <w:rsid w:val="00AA3417"/>
    <w:rsid w:val="00AB06A6"/>
    <w:rsid w:val="00AB1720"/>
    <w:rsid w:val="00AE37FD"/>
    <w:rsid w:val="00AE45BF"/>
    <w:rsid w:val="00B066C9"/>
    <w:rsid w:val="00B165BA"/>
    <w:rsid w:val="00B17FB7"/>
    <w:rsid w:val="00B22C88"/>
    <w:rsid w:val="00B26851"/>
    <w:rsid w:val="00B3342F"/>
    <w:rsid w:val="00B36645"/>
    <w:rsid w:val="00B42F1C"/>
    <w:rsid w:val="00B873B5"/>
    <w:rsid w:val="00BA4057"/>
    <w:rsid w:val="00BB3884"/>
    <w:rsid w:val="00BC5F50"/>
    <w:rsid w:val="00BE3156"/>
    <w:rsid w:val="00C00E9C"/>
    <w:rsid w:val="00C228A1"/>
    <w:rsid w:val="00C3047A"/>
    <w:rsid w:val="00C33373"/>
    <w:rsid w:val="00C34923"/>
    <w:rsid w:val="00C470E6"/>
    <w:rsid w:val="00C5498C"/>
    <w:rsid w:val="00C5776A"/>
    <w:rsid w:val="00C6620C"/>
    <w:rsid w:val="00C67222"/>
    <w:rsid w:val="00C74F45"/>
    <w:rsid w:val="00C8058E"/>
    <w:rsid w:val="00C92214"/>
    <w:rsid w:val="00CA2E60"/>
    <w:rsid w:val="00CA60B5"/>
    <w:rsid w:val="00CB6336"/>
    <w:rsid w:val="00CE2646"/>
    <w:rsid w:val="00D01E13"/>
    <w:rsid w:val="00D07C90"/>
    <w:rsid w:val="00D309E3"/>
    <w:rsid w:val="00D46D0A"/>
    <w:rsid w:val="00D513B4"/>
    <w:rsid w:val="00D5354D"/>
    <w:rsid w:val="00D55708"/>
    <w:rsid w:val="00D57441"/>
    <w:rsid w:val="00D62284"/>
    <w:rsid w:val="00D625E2"/>
    <w:rsid w:val="00D7566A"/>
    <w:rsid w:val="00D8716D"/>
    <w:rsid w:val="00DA1EF8"/>
    <w:rsid w:val="00DA567C"/>
    <w:rsid w:val="00DC1035"/>
    <w:rsid w:val="00DC543E"/>
    <w:rsid w:val="00DC75F3"/>
    <w:rsid w:val="00DD2955"/>
    <w:rsid w:val="00DD7077"/>
    <w:rsid w:val="00E03130"/>
    <w:rsid w:val="00E04936"/>
    <w:rsid w:val="00E15BBB"/>
    <w:rsid w:val="00E24072"/>
    <w:rsid w:val="00E405C1"/>
    <w:rsid w:val="00E772B8"/>
    <w:rsid w:val="00EB00B1"/>
    <w:rsid w:val="00EC0A3A"/>
    <w:rsid w:val="00EF2554"/>
    <w:rsid w:val="00EF7B8A"/>
    <w:rsid w:val="00F13BB2"/>
    <w:rsid w:val="00F17380"/>
    <w:rsid w:val="00F222E0"/>
    <w:rsid w:val="00F62333"/>
    <w:rsid w:val="00F70287"/>
    <w:rsid w:val="00F86306"/>
    <w:rsid w:val="00FA02A5"/>
    <w:rsid w:val="00FA51BA"/>
    <w:rsid w:val="00FC051A"/>
    <w:rsid w:val="00FD6342"/>
    <w:rsid w:val="00FF2034"/>
    <w:rsid w:val="00FF4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16718"/>
  <w15:chartTrackingRefBased/>
  <w15:docId w15:val="{C75A122A-044C-49A1-91EA-4B5CFB99C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19E"/>
    <w:rPr>
      <w:lang w:val="en-GB"/>
    </w:rPr>
  </w:style>
  <w:style w:type="paragraph" w:styleId="Heading2">
    <w:name w:val="heading 2"/>
    <w:basedOn w:val="Normal"/>
    <w:next w:val="Normal"/>
    <w:link w:val="Heading2Char"/>
    <w:uiPriority w:val="9"/>
    <w:unhideWhenUsed/>
    <w:qFormat/>
    <w:rsid w:val="00636A71"/>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636A71"/>
    <w:rPr>
      <w:rFonts w:asciiTheme="majorHAnsi" w:eastAsiaTheme="majorEastAsia" w:hAnsiTheme="majorHAnsi" w:cstheme="majorBidi"/>
      <w:b/>
      <w:bCs/>
      <w:color w:val="4472C4" w:themeColor="accent1"/>
      <w:kern w:val="0"/>
      <w:sz w:val="26"/>
      <w:szCs w:val="26"/>
      <w:lang w:val="en-US"/>
      <w14:ligatures w14:val="none"/>
    </w:rPr>
  </w:style>
  <w:style w:type="paragraph" w:styleId="BodyText2">
    <w:name w:val="Body Text 2"/>
    <w:basedOn w:val="Normal"/>
    <w:link w:val="BodyText2Char"/>
    <w:qFormat/>
    <w:rsid w:val="00636A71"/>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i/>
      <w:iCs/>
      <w:kern w:val="0"/>
      <w:sz w:val="24"/>
      <w:szCs w:val="20"/>
      <w14:ligatures w14:val="none"/>
    </w:rPr>
  </w:style>
  <w:style w:type="character" w:customStyle="1" w:styleId="BodyText2Char">
    <w:name w:val="Body Text 2 Char"/>
    <w:basedOn w:val="DefaultParagraphFont"/>
    <w:link w:val="BodyText2"/>
    <w:qFormat/>
    <w:rsid w:val="00636A71"/>
    <w:rPr>
      <w:rFonts w:ascii="Times New Roman" w:eastAsia="Times New Roman" w:hAnsi="Times New Roman" w:cs="Times New Roman"/>
      <w:i/>
      <w:iCs/>
      <w:kern w:val="0"/>
      <w:sz w:val="24"/>
      <w:szCs w:val="20"/>
      <w:lang w:val="en-GB"/>
      <w14:ligatures w14:val="none"/>
    </w:rPr>
  </w:style>
  <w:style w:type="table" w:styleId="TableGrid">
    <w:name w:val="Table Grid"/>
    <w:basedOn w:val="TableNormal"/>
    <w:uiPriority w:val="59"/>
    <w:qFormat/>
    <w:rsid w:val="00636A71"/>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636A71"/>
    <w:pPr>
      <w:spacing w:after="0" w:line="240" w:lineRule="auto"/>
    </w:pPr>
    <w:rPr>
      <w:kern w:val="0"/>
      <w14:ligatures w14:val="none"/>
    </w:rPr>
  </w:style>
  <w:style w:type="table" w:customStyle="1" w:styleId="TableGrid2">
    <w:name w:val="Table Grid2"/>
    <w:basedOn w:val="TableNormal"/>
    <w:next w:val="TableGrid"/>
    <w:uiPriority w:val="39"/>
    <w:rsid w:val="00636A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A7C"/>
    <w:rPr>
      <w:lang w:val="en-GB"/>
    </w:rPr>
  </w:style>
  <w:style w:type="paragraph" w:styleId="Footer">
    <w:name w:val="footer"/>
    <w:basedOn w:val="Normal"/>
    <w:link w:val="FooterChar"/>
    <w:uiPriority w:val="99"/>
    <w:unhideWhenUsed/>
    <w:rsid w:val="00785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A7C"/>
    <w:rPr>
      <w:lang w:val="en-GB"/>
    </w:rPr>
  </w:style>
  <w:style w:type="paragraph" w:styleId="Caption">
    <w:name w:val="caption"/>
    <w:basedOn w:val="Normal"/>
    <w:next w:val="Normal"/>
    <w:uiPriority w:val="35"/>
    <w:unhideWhenUsed/>
    <w:qFormat/>
    <w:rsid w:val="007B208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16935"/>
    <w:rPr>
      <w:sz w:val="16"/>
      <w:szCs w:val="16"/>
    </w:rPr>
  </w:style>
  <w:style w:type="paragraph" w:styleId="CommentText">
    <w:name w:val="annotation text"/>
    <w:basedOn w:val="Normal"/>
    <w:link w:val="CommentTextChar"/>
    <w:uiPriority w:val="99"/>
    <w:semiHidden/>
    <w:unhideWhenUsed/>
    <w:rsid w:val="00716935"/>
    <w:pPr>
      <w:spacing w:line="240" w:lineRule="auto"/>
    </w:pPr>
    <w:rPr>
      <w:sz w:val="20"/>
      <w:szCs w:val="20"/>
    </w:rPr>
  </w:style>
  <w:style w:type="character" w:customStyle="1" w:styleId="CommentTextChar">
    <w:name w:val="Comment Text Char"/>
    <w:basedOn w:val="DefaultParagraphFont"/>
    <w:link w:val="CommentText"/>
    <w:uiPriority w:val="99"/>
    <w:semiHidden/>
    <w:rsid w:val="00716935"/>
    <w:rPr>
      <w:sz w:val="20"/>
      <w:szCs w:val="20"/>
      <w:lang w:val="en-GB"/>
    </w:rPr>
  </w:style>
  <w:style w:type="paragraph" w:styleId="CommentSubject">
    <w:name w:val="annotation subject"/>
    <w:basedOn w:val="CommentText"/>
    <w:next w:val="CommentText"/>
    <w:link w:val="CommentSubjectChar"/>
    <w:uiPriority w:val="99"/>
    <w:semiHidden/>
    <w:unhideWhenUsed/>
    <w:rsid w:val="00716935"/>
    <w:rPr>
      <w:b/>
      <w:bCs/>
    </w:rPr>
  </w:style>
  <w:style w:type="character" w:customStyle="1" w:styleId="CommentSubjectChar">
    <w:name w:val="Comment Subject Char"/>
    <w:basedOn w:val="CommentTextChar"/>
    <w:link w:val="CommentSubject"/>
    <w:uiPriority w:val="99"/>
    <w:semiHidden/>
    <w:rsid w:val="00716935"/>
    <w:rPr>
      <w:b/>
      <w:bCs/>
      <w:sz w:val="20"/>
      <w:szCs w:val="20"/>
      <w:lang w:val="en-GB"/>
    </w:rPr>
  </w:style>
  <w:style w:type="paragraph" w:styleId="BalloonText">
    <w:name w:val="Balloon Text"/>
    <w:basedOn w:val="Normal"/>
    <w:link w:val="BalloonTextChar"/>
    <w:uiPriority w:val="99"/>
    <w:semiHidden/>
    <w:unhideWhenUsed/>
    <w:rsid w:val="007169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935"/>
    <w:rPr>
      <w:rFonts w:ascii="Segoe UI" w:hAnsi="Segoe UI" w:cs="Segoe UI"/>
      <w:sz w:val="18"/>
      <w:szCs w:val="18"/>
      <w:lang w:val="en-GB"/>
    </w:rPr>
  </w:style>
  <w:style w:type="paragraph" w:styleId="ListParagraph">
    <w:name w:val="List Paragraph"/>
    <w:basedOn w:val="Normal"/>
    <w:uiPriority w:val="34"/>
    <w:qFormat/>
    <w:rsid w:val="00CA2E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9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1C20F-8223-413B-AD81-CDEFF92C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1671</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Nduati</dc:creator>
  <cp:keywords/>
  <dc:description/>
  <cp:lastModifiedBy>MARY-ADS</cp:lastModifiedBy>
  <cp:revision>15</cp:revision>
  <dcterms:created xsi:type="dcterms:W3CDTF">2024-01-23T09:28:00Z</dcterms:created>
  <dcterms:modified xsi:type="dcterms:W3CDTF">2024-01-23T10:47:00Z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a85e813b6ff6cd2824adb51a3da0cbdfa39d14bdd1e39cf177805930c8a59e3a</vt:lpwstr>
  </property>
</Properties>
</file>